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59F2A" w14:textId="77777777" w:rsidR="009C33CA" w:rsidRPr="009C33CA" w:rsidRDefault="009C33CA" w:rsidP="00673305">
      <w:pPr>
        <w:keepNext/>
        <w:keepLines/>
        <w:spacing w:before="40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0" w:name="_Toc62907247"/>
      <w:bookmarkStart w:id="1" w:name="_Toc62914069"/>
      <w:bookmarkStart w:id="2" w:name="_Toc62915044"/>
      <w:bookmarkStart w:id="3" w:name="_Toc133234609"/>
      <w:r w:rsidRPr="009C33CA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Vyučovací předmět: Přírodopis II. stupeň</w:t>
      </w:r>
      <w:bookmarkEnd w:id="0"/>
      <w:bookmarkEnd w:id="1"/>
      <w:bookmarkEnd w:id="2"/>
      <w:bookmarkEnd w:id="3"/>
    </w:p>
    <w:p w14:paraId="3687F596" w14:textId="77777777" w:rsidR="009C33CA" w:rsidRPr="009C33CA" w:rsidRDefault="009C33CA" w:rsidP="009C33C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4" w:name="_Toc62907248"/>
    </w:p>
    <w:p w14:paraId="18E5418E" w14:textId="77777777" w:rsidR="009C33CA" w:rsidRPr="009C33CA" w:rsidRDefault="009C33CA" w:rsidP="009C33CA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9C33C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VYUČOVACÍHO PŘEDMĚTU</w:t>
      </w:r>
      <w:bookmarkEnd w:id="4"/>
    </w:p>
    <w:p w14:paraId="2E1091B2" w14:textId="77777777" w:rsidR="009C33CA" w:rsidRPr="009C33CA" w:rsidRDefault="009C33CA" w:rsidP="009C33C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C33C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Časová dotace předmětu:</w:t>
      </w:r>
    </w:p>
    <w:tbl>
      <w:tblPr>
        <w:tblStyle w:val="Mkatabulky"/>
        <w:tblW w:w="5445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1218"/>
        <w:gridCol w:w="1222"/>
        <w:gridCol w:w="1222"/>
        <w:gridCol w:w="1222"/>
      </w:tblGrid>
      <w:tr w:rsidR="009C33CA" w:rsidRPr="009C33CA" w14:paraId="096B14AF" w14:textId="77777777" w:rsidTr="009C33CA">
        <w:trPr>
          <w:trHeight w:val="232"/>
          <w:jc w:val="center"/>
        </w:trPr>
        <w:tc>
          <w:tcPr>
            <w:tcW w:w="561" w:type="dxa"/>
            <w:vMerge w:val="restart"/>
            <w:shd w:val="clear" w:color="auto" w:fill="DEEAF6"/>
            <w:vAlign w:val="center"/>
          </w:tcPr>
          <w:p w14:paraId="4CB21A7A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</w:t>
            </w:r>
          </w:p>
        </w:tc>
        <w:tc>
          <w:tcPr>
            <w:tcW w:w="1218" w:type="dxa"/>
            <w:vAlign w:val="center"/>
          </w:tcPr>
          <w:p w14:paraId="67AE98BA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6. ročník</w:t>
            </w:r>
          </w:p>
        </w:tc>
        <w:tc>
          <w:tcPr>
            <w:tcW w:w="1222" w:type="dxa"/>
            <w:vAlign w:val="center"/>
          </w:tcPr>
          <w:p w14:paraId="302612AE" w14:textId="77777777" w:rsidR="009C33CA" w:rsidRPr="009C33CA" w:rsidRDefault="009C33CA" w:rsidP="009C33C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7. ročník</w:t>
            </w:r>
          </w:p>
        </w:tc>
        <w:tc>
          <w:tcPr>
            <w:tcW w:w="1222" w:type="dxa"/>
            <w:vAlign w:val="center"/>
          </w:tcPr>
          <w:p w14:paraId="3FA76165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8. ročník</w:t>
            </w:r>
          </w:p>
        </w:tc>
        <w:tc>
          <w:tcPr>
            <w:tcW w:w="1222" w:type="dxa"/>
            <w:vAlign w:val="center"/>
          </w:tcPr>
          <w:p w14:paraId="135044C6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9. ročník</w:t>
            </w:r>
          </w:p>
        </w:tc>
      </w:tr>
      <w:tr w:rsidR="009C33CA" w:rsidRPr="009C33CA" w14:paraId="3F0DD06F" w14:textId="77777777" w:rsidTr="009C33CA">
        <w:trPr>
          <w:trHeight w:val="217"/>
          <w:jc w:val="center"/>
        </w:trPr>
        <w:tc>
          <w:tcPr>
            <w:tcW w:w="561" w:type="dxa"/>
            <w:vMerge/>
            <w:shd w:val="clear" w:color="auto" w:fill="DEEAF6"/>
            <w:vAlign w:val="center"/>
          </w:tcPr>
          <w:p w14:paraId="6C052C41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218" w:type="dxa"/>
            <w:vAlign w:val="center"/>
          </w:tcPr>
          <w:p w14:paraId="1D7F99AC" w14:textId="77777777" w:rsidR="009C33CA" w:rsidRPr="009C33CA" w:rsidRDefault="009C33CA" w:rsidP="009C33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4337303A" w14:textId="77777777" w:rsidR="009C33CA" w:rsidRPr="009C33CA" w:rsidRDefault="009C33CA" w:rsidP="009C33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37420B9F" w14:textId="77777777" w:rsidR="009C33CA" w:rsidRPr="009C33CA" w:rsidRDefault="009C33CA" w:rsidP="009C33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1222" w:type="dxa"/>
            <w:vAlign w:val="center"/>
          </w:tcPr>
          <w:p w14:paraId="7BC49179" w14:textId="77777777" w:rsidR="009C33CA" w:rsidRPr="009C33CA" w:rsidRDefault="009C33CA" w:rsidP="009C33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</w:tbl>
    <w:p w14:paraId="1002075F" w14:textId="77777777" w:rsidR="009C33CA" w:rsidRPr="009C33CA" w:rsidRDefault="009C33CA" w:rsidP="009C33C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Arial"/>
          <w:kern w:val="0"/>
          <w:sz w:val="24"/>
          <w:szCs w:val="24"/>
          <w:shd w:val="clear" w:color="auto" w:fill="FFFFFF"/>
          <w:lang w:eastAsia="cs-CZ"/>
          <w14:ligatures w14:val="none"/>
        </w:rPr>
      </w:pPr>
      <w:r w:rsidRPr="009C33C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Předmět Přírodopis je zařazen do vzdělávací oblasti Člověk a příroda. Je rozdělen do osmi částí (obecná biologie a genetika, biologie hub, rostlin, živočichů, člověka, neživá příroda, základy ekologie a praktické poznávání přírody).</w:t>
      </w:r>
    </w:p>
    <w:p w14:paraId="38E18135" w14:textId="77777777" w:rsidR="009C33CA" w:rsidRPr="009C33CA" w:rsidRDefault="009C33CA" w:rsidP="009C33C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Arial"/>
          <w:kern w:val="0"/>
          <w:sz w:val="24"/>
          <w:szCs w:val="24"/>
          <w:shd w:val="clear" w:color="auto" w:fill="FFFFFF"/>
          <w:lang w:eastAsia="cs-CZ"/>
          <w14:ligatures w14:val="none"/>
        </w:rPr>
      </w:pPr>
      <w:r w:rsidRPr="009C33CA">
        <w:rPr>
          <w:rFonts w:ascii="Times New Roman" w:eastAsia="Times New Roman" w:hAnsi="Times New Roman" w:cs="Arial"/>
          <w:kern w:val="0"/>
          <w:sz w:val="24"/>
          <w:szCs w:val="24"/>
          <w:shd w:val="clear" w:color="auto" w:fill="FFFFFF"/>
          <w:lang w:eastAsia="cs-CZ"/>
          <w14:ligatures w14:val="none"/>
        </w:rPr>
        <w:t>V této vzdělávací oblasti dostávají žáci příležitost poznávat přírodu jako systém, jehož součásti jsou vzájemně propojeny, působí na sebe a ovlivňují se. Na takovém poznání je založeno i pochopení důležitosti udržování přírodní rovnováhy pro existenci živých soustav i člověka, včetně možných ohrožení plynoucích z přírodních procesů, z lidské činnosti a zásahů člověka do přírody. Vzdělávací oblast také významně podporuje vytváření otevřeného myšlení (přístupného alternativním názorům), kritického myšlení a logického uvažování.</w:t>
      </w:r>
    </w:p>
    <w:p w14:paraId="3E26A2D9" w14:textId="77777777" w:rsidR="009C33CA" w:rsidRPr="009C33CA" w:rsidRDefault="009C33CA" w:rsidP="009C33C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Arial"/>
          <w:kern w:val="0"/>
          <w:sz w:val="24"/>
          <w:szCs w:val="24"/>
          <w:shd w:val="clear" w:color="auto" w:fill="FFFFFF"/>
          <w:lang w:eastAsia="cs-CZ"/>
          <w14:ligatures w14:val="none"/>
        </w:rPr>
      </w:pPr>
      <w:r w:rsidRPr="009C33CA">
        <w:rPr>
          <w:rFonts w:ascii="Times New Roman" w:eastAsia="Times New Roman" w:hAnsi="Times New Roman" w:cs="Arial"/>
          <w:kern w:val="0"/>
          <w:sz w:val="24"/>
          <w:szCs w:val="24"/>
          <w:shd w:val="clear" w:color="auto" w:fill="FFFFFF"/>
          <w:lang w:eastAsia="cs-CZ"/>
          <w14:ligatures w14:val="none"/>
        </w:rPr>
        <w:t>Přírodopis svým činnostním a badatelským charakterem výuky umožňují žákům hlouběji porozumět zákonitostem přírodních procesů, a tím si uvědomovat i užitečnost přírodovědných poznatků a jejich aplikací v praktickém životě. Zvláště významné je to, že při studiu přírody specifickými poznávacími metodami si žáci osvojují i důležité dovednosti. Jedná se především o rozvíjení dovednosti soustavně, objektivně a spolehlivě pozorovat, experimentovat a měřit, vytvářet a ověřovat hypotézy o podstatě pozorovaných přírodních jevů, analyzovat výsledky tohoto ověřování a vyvozovat z nich závěry.</w:t>
      </w:r>
    </w:p>
    <w:p w14:paraId="6B423B71" w14:textId="77777777" w:rsidR="009C33CA" w:rsidRPr="009C33CA" w:rsidRDefault="009C33CA" w:rsidP="009C33C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</w:pPr>
      <w:r w:rsidRPr="009C33C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Kromě tradičních vyučovacích metod jsou v předmětu používány metody, jako je experiment, projektové vyučování, exkurze, laboratorní práce, pozorování na školním pozemku či ve volné přírodě. Výuka probíhá v učebnách, v počítačové učebně, na školním pozemku, v přírodě. Při výuce používáme obrazové materiály, internet, laboratorní pomůcky.</w:t>
      </w:r>
    </w:p>
    <w:p w14:paraId="66EF4B5E" w14:textId="77777777" w:rsidR="009C33CA" w:rsidRPr="009C33CA" w:rsidRDefault="009C33CA" w:rsidP="009C33C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52B55F4" w14:textId="77777777" w:rsidR="009C33CA" w:rsidRPr="009C33CA" w:rsidRDefault="009C33CA" w:rsidP="009C33C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1887"/>
        <w:gridCol w:w="8274"/>
      </w:tblGrid>
      <w:tr w:rsidR="009C33CA" w:rsidRPr="009C33CA" w14:paraId="7644B7FA" w14:textId="77777777" w:rsidTr="009C33CA">
        <w:trPr>
          <w:trHeight w:val="564"/>
        </w:trPr>
        <w:tc>
          <w:tcPr>
            <w:tcW w:w="0" w:type="auto"/>
            <w:shd w:val="clear" w:color="auto" w:fill="E2EFD9"/>
            <w:vAlign w:val="center"/>
          </w:tcPr>
          <w:p w14:paraId="6A8D2E55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Klíčové kompetence  </w:t>
            </w:r>
          </w:p>
        </w:tc>
        <w:tc>
          <w:tcPr>
            <w:tcW w:w="8274" w:type="dxa"/>
            <w:shd w:val="clear" w:color="auto" w:fill="E2EFD9"/>
            <w:vAlign w:val="center"/>
          </w:tcPr>
          <w:p w14:paraId="453751AA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Výchovné a vzdělávací strategie pro rozvoj klíčových kompetencí</w:t>
            </w:r>
          </w:p>
        </w:tc>
      </w:tr>
      <w:tr w:rsidR="009C33CA" w:rsidRPr="009C33CA" w14:paraId="22DEC5B5" w14:textId="77777777" w:rsidTr="009C33CA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4552EE20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8274" w:type="dxa"/>
          </w:tcPr>
          <w:p w14:paraId="198628A7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žáky, aby si osvojili obecně užívané odborné termíny a symboly, chápou souvislosti a propojují poznatky z jiných oborů, </w:t>
            </w:r>
            <w:proofErr w:type="spellStart"/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vyhledájí</w:t>
            </w:r>
            <w:proofErr w:type="spellEnd"/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 třídí informace, porovnávají získané a výsledky a posuzují je </w:t>
            </w:r>
          </w:p>
          <w:p w14:paraId="4AD25F24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žáky k samostatné i skupinové práci, experimentují </w:t>
            </w:r>
          </w:p>
          <w:p w14:paraId="0398C511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učitel vede žáky k posouzení vlastního pokroku a k sebekontrole kompetence k řešení problémů </w:t>
            </w:r>
          </w:p>
          <w:p w14:paraId="16CCE09D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žák dokáže naplánovat vhodný postup při řešení problémů získat potřebné informace k dosažení cílů z různých zdrojů </w:t>
            </w:r>
          </w:p>
          <w:p w14:paraId="4CD1ACCB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žáky, aby byli schopni vyvozovat závěry na základě ověřených výsledků a dokázat je obhájit učitel vysvětlují význam kontroly dosažených výsledků</w:t>
            </w:r>
          </w:p>
        </w:tc>
      </w:tr>
      <w:tr w:rsidR="009C33CA" w:rsidRPr="009C33CA" w14:paraId="029472A5" w14:textId="77777777" w:rsidTr="009C33CA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5753820D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 řešení problémů</w:t>
            </w:r>
          </w:p>
        </w:tc>
        <w:tc>
          <w:tcPr>
            <w:tcW w:w="8274" w:type="dxa"/>
          </w:tcPr>
          <w:p w14:paraId="39B109A2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rozpoznání problémů</w:t>
            </w:r>
          </w:p>
          <w:p w14:paraId="57CB6EAE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předkládáme žákovi způsoby vedoucí k účelnému rozhodování a jednání (společné i samostatné navrhování řešení) </w:t>
            </w:r>
          </w:p>
          <w:p w14:paraId="3261F974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 naslouchání ostatním, ke schopnosti kompromisu </w:t>
            </w:r>
          </w:p>
          <w:p w14:paraId="73ABB4B9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efektivní spolupráci na řešení problému </w:t>
            </w:r>
          </w:p>
          <w:p w14:paraId="1D411864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rozvíjíme u žáka schopnost požádat o pomoc nebo ji poskytnout (empatie) </w:t>
            </w:r>
          </w:p>
          <w:p w14:paraId="65517F7B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>umožňujeme žákovi využívání odborné literatury k ověřování správnosti řešení problému</w:t>
            </w:r>
          </w:p>
        </w:tc>
      </w:tr>
      <w:tr w:rsidR="009C33CA" w:rsidRPr="009C33CA" w14:paraId="52453544" w14:textId="77777777" w:rsidTr="009C33CA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13FED912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komunikativní</w:t>
            </w:r>
          </w:p>
        </w:tc>
        <w:tc>
          <w:tcPr>
            <w:tcW w:w="8274" w:type="dxa"/>
          </w:tcPr>
          <w:p w14:paraId="32DA32B4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rozšiřujeme u žáka slovní zásobu v osvojovaných tématech </w:t>
            </w:r>
          </w:p>
          <w:p w14:paraId="77D7DF7B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žáka naslouchat ostatním a sdělovat svůj názor </w:t>
            </w:r>
          </w:p>
          <w:p w14:paraId="2FA56573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 samostatnému vystupování a jednání </w:t>
            </w:r>
          </w:p>
          <w:p w14:paraId="7731B8AD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poskytujeme žákovi dostatek možností pojmenovávat pozorované skutečnosti vlastním projevem nebo výtvorem </w:t>
            </w:r>
          </w:p>
          <w:p w14:paraId="4986C520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podporujeme u žáka pozitivní city, vzájemnou radu a pomoc</w:t>
            </w:r>
          </w:p>
        </w:tc>
      </w:tr>
      <w:tr w:rsidR="009C33CA" w:rsidRPr="009C33CA" w14:paraId="5F5D078B" w14:textId="77777777" w:rsidTr="009C33CA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441946F9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sociální a personální  </w:t>
            </w:r>
          </w:p>
        </w:tc>
        <w:tc>
          <w:tcPr>
            <w:tcW w:w="8274" w:type="dxa"/>
          </w:tcPr>
          <w:p w14:paraId="18C48D0F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ke schopnosti účinně spolupracovat ve dvojici i ve skupině</w:t>
            </w:r>
          </w:p>
          <w:p w14:paraId="476440AE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rozvíjíme u žáků schopnost respektovat názory druhých</w:t>
            </w:r>
          </w:p>
          <w:p w14:paraId="6C1230F2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nabízíme žákovi možnost přispívat k diskusi </w:t>
            </w:r>
          </w:p>
          <w:p w14:paraId="10EC96AC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pomáháme žákovi vytvářet si pozitivní představu o sobě a získávat sebedůvěru</w:t>
            </w:r>
          </w:p>
        </w:tc>
      </w:tr>
      <w:tr w:rsidR="009C33CA" w:rsidRPr="009C33CA" w14:paraId="61093F65" w14:textId="77777777" w:rsidTr="009C33CA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0EF74F24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občanské</w:t>
            </w:r>
          </w:p>
        </w:tc>
        <w:tc>
          <w:tcPr>
            <w:tcW w:w="8274" w:type="dxa"/>
          </w:tcPr>
          <w:p w14:paraId="40A3E448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ke kladnému vztahu k přírodě a ke kulturním výtvorům </w:t>
            </w:r>
          </w:p>
          <w:p w14:paraId="6A796D94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motivujeme žáky k hledání možností ochrany přírody </w:t>
            </w:r>
          </w:p>
          <w:p w14:paraId="4F6DB549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chápání a respektování pravidel společnosti </w:t>
            </w:r>
          </w:p>
          <w:p w14:paraId="3ED08849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ukazujeme žákovi význam zdraví, výhodnost preventivního chování a příčiny nemocí</w:t>
            </w:r>
          </w:p>
        </w:tc>
      </w:tr>
      <w:tr w:rsidR="009C33CA" w:rsidRPr="009C33CA" w14:paraId="3FE49DF9" w14:textId="77777777" w:rsidTr="009C33CA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3AD1EE97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8274" w:type="dxa"/>
          </w:tcPr>
          <w:p w14:paraId="22BAFC16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zařazujeme činnosti vedoucí k utváření pracovních návyků v jednoduché samostatné i týmové činnosti </w:t>
            </w:r>
          </w:p>
          <w:p w14:paraId="7A659AAD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žáky rozlišovat různé materiály, nástroje a vybavení, pomáháme jim osvojovat si dovednosti při jejich používání </w:t>
            </w:r>
          </w:p>
          <w:p w14:paraId="26EBD204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dodržování pravidel bezpečnosti práce</w:t>
            </w:r>
          </w:p>
        </w:tc>
      </w:tr>
      <w:tr w:rsidR="009C33CA" w:rsidRPr="009C33CA" w14:paraId="6A7E2C4D" w14:textId="77777777" w:rsidTr="009C33CA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408D2DFA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digitální</w:t>
            </w:r>
          </w:p>
        </w:tc>
        <w:tc>
          <w:tcPr>
            <w:tcW w:w="8274" w:type="dxa"/>
          </w:tcPr>
          <w:p w14:paraId="0329A578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respektování autorských práv při využívání obrázků, videí a informací </w:t>
            </w:r>
          </w:p>
          <w:p w14:paraId="6FBD914E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motivujeme žáky ke zkoumání přírody s využitím online aplikací </w:t>
            </w:r>
          </w:p>
          <w:p w14:paraId="567C5DB0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dáváme žákům prostor k plánování a realizaci pozorování a pokusů s účelným využitím digitálních technologií </w:t>
            </w:r>
          </w:p>
          <w:p w14:paraId="7C231F8C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doporučujeme žákům při týmové práci používání digitálních komunikačních prostředků, volbu k tomu vhodných nástrojů</w:t>
            </w:r>
          </w:p>
        </w:tc>
      </w:tr>
    </w:tbl>
    <w:p w14:paraId="05767C4A" w14:textId="77777777" w:rsidR="009C33CA" w:rsidRPr="009C33CA" w:rsidRDefault="009C33CA" w:rsidP="009C33C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9C33CA" w:rsidRPr="009C33CA" w:rsidSect="00673305">
          <w:footerReference w:type="default" r:id="rId7"/>
          <w:footerReference w:type="first" r:id="rId8"/>
          <w:pgSz w:w="11906" w:h="16838"/>
          <w:pgMar w:top="720" w:right="720" w:bottom="720" w:left="720" w:header="709" w:footer="0" w:gutter="0"/>
          <w:cols w:space="708"/>
          <w:docGrid w:linePitch="360"/>
        </w:sectPr>
      </w:pPr>
    </w:p>
    <w:p w14:paraId="413785A3" w14:textId="77777777" w:rsidR="009C33CA" w:rsidRPr="009C33CA" w:rsidRDefault="009C33CA" w:rsidP="009C33CA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5" w:name="_Toc62907251"/>
      <w:r w:rsidRPr="009C33C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VYUČOVACÍHO PŘEDMĚTU</w:t>
      </w:r>
      <w:bookmarkEnd w:id="5"/>
    </w:p>
    <w:tbl>
      <w:tblPr>
        <w:tblStyle w:val="Mkatabulky"/>
        <w:tblW w:w="15436" w:type="dxa"/>
        <w:tblLook w:val="04A0" w:firstRow="1" w:lastRow="0" w:firstColumn="1" w:lastColumn="0" w:noHBand="0" w:noVBand="1"/>
      </w:tblPr>
      <w:tblGrid>
        <w:gridCol w:w="2686"/>
        <w:gridCol w:w="2686"/>
        <w:gridCol w:w="3969"/>
        <w:gridCol w:w="4111"/>
        <w:gridCol w:w="1984"/>
      </w:tblGrid>
      <w:tr w:rsidR="009C33CA" w:rsidRPr="009C33CA" w14:paraId="6F44E7BA" w14:textId="77777777" w:rsidTr="00AF5CC9">
        <w:trPr>
          <w:trHeight w:val="521"/>
        </w:trPr>
        <w:tc>
          <w:tcPr>
            <w:tcW w:w="15436" w:type="dxa"/>
            <w:gridSpan w:val="5"/>
            <w:shd w:val="clear" w:color="auto" w:fill="FFFF00"/>
          </w:tcPr>
          <w:p w14:paraId="0A0EA7B8" w14:textId="77777777" w:rsidR="009C33CA" w:rsidRPr="009C33CA" w:rsidRDefault="009C33CA" w:rsidP="009C33C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Přírodopis 6. ročník</w:t>
            </w:r>
          </w:p>
        </w:tc>
      </w:tr>
      <w:tr w:rsidR="009C33CA" w:rsidRPr="009C33CA" w14:paraId="481FB417" w14:textId="77777777" w:rsidTr="00AF5CC9">
        <w:tc>
          <w:tcPr>
            <w:tcW w:w="2686" w:type="dxa"/>
            <w:shd w:val="clear" w:color="auto" w:fill="FFFF00"/>
          </w:tcPr>
          <w:p w14:paraId="417AB904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2686" w:type="dxa"/>
            <w:shd w:val="clear" w:color="auto" w:fill="FFFF00"/>
          </w:tcPr>
          <w:p w14:paraId="1C189E67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3969" w:type="dxa"/>
            <w:shd w:val="clear" w:color="auto" w:fill="FFFF00"/>
          </w:tcPr>
          <w:p w14:paraId="7781A7FC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4111" w:type="dxa"/>
            <w:shd w:val="clear" w:color="auto" w:fill="FFFF00"/>
          </w:tcPr>
          <w:p w14:paraId="44167531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984" w:type="dxa"/>
            <w:shd w:val="clear" w:color="auto" w:fill="FFFF00"/>
          </w:tcPr>
          <w:p w14:paraId="2C9AC260" w14:textId="16064DBE" w:rsidR="009C33CA" w:rsidRPr="00673305" w:rsidRDefault="00673305" w:rsidP="009C33C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673305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9C33CA" w:rsidRPr="009C33CA" w14:paraId="6B096326" w14:textId="77777777" w:rsidTr="00AF5CC9">
        <w:trPr>
          <w:trHeight w:val="828"/>
        </w:trPr>
        <w:tc>
          <w:tcPr>
            <w:tcW w:w="2686" w:type="dxa"/>
          </w:tcPr>
          <w:p w14:paraId="034CC0AF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P-9-1-01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rozliší základní projevy a podmínky života, orientuje se v daném přehledu vývoje organismů </w:t>
            </w:r>
          </w:p>
          <w:p w14:paraId="3288A363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86" w:type="dxa"/>
          </w:tcPr>
          <w:p w14:paraId="3EF0CE15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vysvětlí základní podmínky pro život na Zemi</w:t>
            </w:r>
          </w:p>
          <w:p w14:paraId="371EC030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orientuje se posloupnosti vývoje života na Zemi</w:t>
            </w:r>
          </w:p>
        </w:tc>
        <w:tc>
          <w:tcPr>
            <w:tcW w:w="3969" w:type="dxa"/>
          </w:tcPr>
          <w:p w14:paraId="31BFD2FF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Vývoj 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života -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rozmanitost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, projevy života, názory na jeho vznik</w:t>
            </w:r>
          </w:p>
        </w:tc>
        <w:tc>
          <w:tcPr>
            <w:tcW w:w="4111" w:type="dxa"/>
            <w:vMerge w:val="restart"/>
          </w:tcPr>
          <w:p w14:paraId="270E4725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9CC2D5B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58F4F0DF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</w:p>
          <w:p w14:paraId="47C97BAB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cvičení smyslového vnímání, pozornosti a soustředění; cvičení dovedností zapamatování, řešení problémů; dovednosti pro učení a studium</w:t>
            </w:r>
          </w:p>
          <w:p w14:paraId="179A351A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</w:p>
          <w:p w14:paraId="11F3E217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kooperace a kompetice</w:t>
            </w:r>
          </w:p>
          <w:p w14:paraId="5435564F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rozvoj sociálních dovedností pro kooperaci (jasná a respektující komunikace, řešení konfliktů, podřízení se, vedení a organizování práce skupiny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)</w:t>
            </w:r>
          </w:p>
          <w:p w14:paraId="1D3CF941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</w:p>
          <w:p w14:paraId="47330350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řešení problémů a rozhodovací dovednosti</w:t>
            </w:r>
          </w:p>
          <w:p w14:paraId="0B12DF98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zvládání učebních problémů vázaných na látku předmětů, problémy v seberegulaci</w:t>
            </w:r>
          </w:p>
          <w:p w14:paraId="6E18814A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</w:p>
          <w:p w14:paraId="3D24E121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hodnoty, postoje, praktická etika</w:t>
            </w:r>
          </w:p>
          <w:p w14:paraId="4ADD8288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vytváření povědomí o kvalitách typu odpovědnost, spolehlivost, spravedlivost, respektování</w:t>
            </w:r>
          </w:p>
          <w:p w14:paraId="2EE5898D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6DAC083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011836B6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základní podmínky života</w:t>
            </w:r>
          </w:p>
          <w:p w14:paraId="18F7A4C8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voda (vztahy vlastností vody a života), ovzduší (význam pro život na Zemi), půda (propojenost složek prostředí, zdroj výživy), ochrana biologických druhů (důvody ochrany a způsoby ochrany jednotlivých druhů), ekosystémy – biodiverzita (funkce ekosystémů, význam biodiverzity, její úrovně, ohrožování a ochrana ve světě a u nás)</w:t>
            </w:r>
          </w:p>
          <w:p w14:paraId="6F795D21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1DF6A37A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ekosystémy</w:t>
            </w:r>
          </w:p>
          <w:p w14:paraId="19EA5185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les (les v našem prostředí, produkční a mimoprodukční významy lesa); pole (význam, změny okolní krajiny vlivem člověka, způsoby hospodaření na polích, pole a jejich okolí); vodní zdroje (lidské aktivity spojené s vodním hospodářstvím, důležitost pro krajinnou ekologii); moře (druhová odlišnost, význam pro biosféru, mořské řasy a kyslík, cyklus oxidu uhličitého) a tropický deštný les (porovnání, druhová rozmanitost, ohrožování, globální význam a význam pro nás); lidské sídlo – město – vesnice (umělý ekosystém, jeho funkce a vztahy k okolí, aplikace na místní podmínky); kulturní krajina (pochopení hlubokého ovlivnění přírody v průběhu vzniku civilizace až po dnešek)</w:t>
            </w:r>
          </w:p>
          <w:p w14:paraId="4D4618C2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1984" w:type="dxa"/>
            <w:vMerge w:val="restart"/>
          </w:tcPr>
          <w:p w14:paraId="1530A238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5CC0CB9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0010C88A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získání informací, jejich záznam, vyhledávání informací podle klíčových slov (učebnice, internet, odborná literatura)</w:t>
            </w:r>
          </w:p>
          <w:p w14:paraId="1EE9F382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02F7D80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Modelování </w:t>
            </w:r>
          </w:p>
          <w:p w14:paraId="08EE4C41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myšlenkové mapy, schéma</w:t>
            </w:r>
          </w:p>
          <w:p w14:paraId="38F0084B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6B7B054D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Algoritmizace</w:t>
            </w:r>
          </w:p>
          <w:p w14:paraId="698755EE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provedení laboratorní práce (výzkumu) dle zadání či návodu</w:t>
            </w:r>
          </w:p>
          <w:p w14:paraId="07F86827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FC047BA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Řešení problému krokováním</w:t>
            </w:r>
          </w:p>
          <w:p w14:paraId="6E8CA72C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navrhne postup (jednotlivé kroky) pro pozorování</w:t>
            </w:r>
          </w:p>
          <w:p w14:paraId="24F645D0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6E0F5BC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Systémy</w:t>
            </w:r>
          </w:p>
          <w:p w14:paraId="4F3FF77A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ekosystémy, jejich funkce v přírodě</w:t>
            </w:r>
          </w:p>
          <w:p w14:paraId="6405D66A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4EFF8B35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Informační systémy</w:t>
            </w:r>
          </w:p>
          <w:p w14:paraId="3C8C3CE8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lastRenderedPageBreak/>
              <w:t>orientuje se v základním třídění živočichů a rostlin</w:t>
            </w:r>
          </w:p>
        </w:tc>
      </w:tr>
      <w:tr w:rsidR="009C33CA" w:rsidRPr="009C33CA" w14:paraId="14C87996" w14:textId="77777777" w:rsidTr="00AF5CC9">
        <w:trPr>
          <w:trHeight w:val="828"/>
        </w:trPr>
        <w:tc>
          <w:tcPr>
            <w:tcW w:w="2686" w:type="dxa"/>
          </w:tcPr>
          <w:p w14:paraId="622DA4F6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P-9-1-02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vysvětlí podstatu pohlavního a nepohlavního rozmnožování a jeho význam z hlediska dědičnosti </w:t>
            </w:r>
          </w:p>
          <w:p w14:paraId="0C1E4A76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86" w:type="dxa"/>
          </w:tcPr>
          <w:p w14:paraId="011B4339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rozliší pohlavní a nepohlavní rozmnožování </w:t>
            </w:r>
          </w:p>
          <w:p w14:paraId="0DEE9795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zná základní rozdílnosti v rozmnožování jednotlivých druhů</w:t>
            </w:r>
          </w:p>
          <w:p w14:paraId="1539F99D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zná základy dědičnosti</w:t>
            </w:r>
          </w:p>
        </w:tc>
        <w:tc>
          <w:tcPr>
            <w:tcW w:w="3969" w:type="dxa"/>
          </w:tcPr>
          <w:p w14:paraId="6C29A9C7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Podstata dědičnosti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a přenos dědičné informace, gen, křížení</w:t>
            </w:r>
          </w:p>
        </w:tc>
        <w:tc>
          <w:tcPr>
            <w:tcW w:w="4111" w:type="dxa"/>
            <w:vMerge/>
          </w:tcPr>
          <w:p w14:paraId="15632028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</w:tcPr>
          <w:p w14:paraId="16D56D22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C33CA" w:rsidRPr="009C33CA" w14:paraId="04E90BBD" w14:textId="77777777" w:rsidTr="00AF5CC9">
        <w:trPr>
          <w:trHeight w:val="828"/>
        </w:trPr>
        <w:tc>
          <w:tcPr>
            <w:tcW w:w="2686" w:type="dxa"/>
          </w:tcPr>
          <w:p w14:paraId="69ED26DD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P-9-1-04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uvede na příkladech z běžného života význam virů a bakterií v přírodě i pro člověka</w:t>
            </w:r>
          </w:p>
        </w:tc>
        <w:tc>
          <w:tcPr>
            <w:tcW w:w="2686" w:type="dxa"/>
          </w:tcPr>
          <w:p w14:paraId="49F8CF0A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uvede rozdíl mezi bakterií a virem, zná pravidla hygieny</w:t>
            </w:r>
          </w:p>
        </w:tc>
        <w:tc>
          <w:tcPr>
            <w:tcW w:w="3969" w:type="dxa"/>
          </w:tcPr>
          <w:p w14:paraId="692B9BE8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Viry a 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bakterie -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výskyt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, význam a praktické použití</w:t>
            </w:r>
          </w:p>
        </w:tc>
        <w:tc>
          <w:tcPr>
            <w:tcW w:w="4111" w:type="dxa"/>
            <w:vMerge/>
          </w:tcPr>
          <w:p w14:paraId="4908F4FD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1984" w:type="dxa"/>
            <w:vMerge/>
          </w:tcPr>
          <w:p w14:paraId="77AB625A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C33CA" w:rsidRPr="009C33CA" w14:paraId="371EFD6D" w14:textId="77777777" w:rsidTr="00AF5CC9">
        <w:trPr>
          <w:trHeight w:val="828"/>
        </w:trPr>
        <w:tc>
          <w:tcPr>
            <w:tcW w:w="2686" w:type="dxa"/>
          </w:tcPr>
          <w:p w14:paraId="7B73FAA5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P-9-2-01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rozpozná naše nejznámější jedlé a jedovaté houby s plodnicemi a porovná je podle charakteristických znaků</w:t>
            </w:r>
          </w:p>
          <w:p w14:paraId="2B63737E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86" w:type="dxa"/>
          </w:tcPr>
          <w:p w14:paraId="215283D0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rozpozná jednotlivé druhy hub, rozpozná jedovaté druhy hub, zná základní pravidla bezpečného sběru hub, popíše rozdíl mezi houbami s plodnicemi a bez plodnic, vysvětlí význam hub v přírodě</w:t>
            </w:r>
          </w:p>
          <w:p w14:paraId="759790A3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zná zástupce lišejníků</w:t>
            </w:r>
          </w:p>
        </w:tc>
        <w:tc>
          <w:tcPr>
            <w:tcW w:w="3969" w:type="dxa"/>
          </w:tcPr>
          <w:p w14:paraId="5294A165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Houby bez plodnic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– základní charakteristika, pozitivní a negativní vliv na člověka a živé organismy</w:t>
            </w:r>
          </w:p>
          <w:p w14:paraId="2B0073FD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Houby s 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plodnicemi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- stavba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, výskyt, význam, zásady sběru, konzumace a první pomoc při otravě houbami</w:t>
            </w:r>
          </w:p>
          <w:p w14:paraId="27E3225F" w14:textId="77777777" w:rsid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Lišejníky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– stavba, symbióza, výskyt a význam</w:t>
            </w:r>
          </w:p>
          <w:p w14:paraId="4B6E71A6" w14:textId="4FAA5C92" w:rsidR="00673305" w:rsidRPr="00673305" w:rsidRDefault="00673305" w:rsidP="00673305">
            <w:pPr>
              <w:tabs>
                <w:tab w:val="left" w:pos="2475"/>
              </w:tabs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ab/>
            </w:r>
          </w:p>
        </w:tc>
        <w:tc>
          <w:tcPr>
            <w:tcW w:w="4111" w:type="dxa"/>
            <w:vMerge/>
          </w:tcPr>
          <w:p w14:paraId="670AC4BE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</w:tcPr>
          <w:p w14:paraId="232AAC41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C33CA" w:rsidRPr="009C33CA" w14:paraId="107CFA88" w14:textId="77777777" w:rsidTr="00AF5CC9">
        <w:trPr>
          <w:trHeight w:val="828"/>
        </w:trPr>
        <w:tc>
          <w:tcPr>
            <w:tcW w:w="2686" w:type="dxa"/>
          </w:tcPr>
          <w:p w14:paraId="3AED00D6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P-9-4-01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porovná základní vnější a vnitřní stavbu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vybraných živočichů a vysvětlí funkci jednotlivých orgánů </w:t>
            </w:r>
          </w:p>
          <w:p w14:paraId="3145DB19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86" w:type="dxa"/>
          </w:tcPr>
          <w:p w14:paraId="5FF32140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zná jednotlivé orgány živočišné buňky, chápe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stavbu organismu (buňka, tkáň, 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orgán..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)</w:t>
            </w:r>
          </w:p>
        </w:tc>
        <w:tc>
          <w:tcPr>
            <w:tcW w:w="3969" w:type="dxa"/>
          </w:tcPr>
          <w:p w14:paraId="0D4F85EB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Stavba těla,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stavba a funkce jednotlivých částí těla – živočišná buňka, tkáně,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orgány, orgánové soustavy, organismy jednobuněčné a mnohobuněčné, rozmnožování</w:t>
            </w:r>
          </w:p>
        </w:tc>
        <w:tc>
          <w:tcPr>
            <w:tcW w:w="4111" w:type="dxa"/>
            <w:vMerge/>
          </w:tcPr>
          <w:p w14:paraId="3ED150E7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</w:tcPr>
          <w:p w14:paraId="7F198129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C33CA" w:rsidRPr="009C33CA" w14:paraId="2E543767" w14:textId="77777777" w:rsidTr="00AF5CC9">
        <w:trPr>
          <w:trHeight w:val="828"/>
        </w:trPr>
        <w:tc>
          <w:tcPr>
            <w:tcW w:w="2686" w:type="dxa"/>
          </w:tcPr>
          <w:p w14:paraId="25A3F7F8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P-9-4-02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rozliší a porovnat jednotlivé skupiny živočichů, určí vybrané živočichy, zařadí je do hlavních taxonomických skupin </w:t>
            </w:r>
          </w:p>
          <w:p w14:paraId="1E6CA04A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86" w:type="dxa"/>
          </w:tcPr>
          <w:p w14:paraId="484DFD64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zná hlavní znaky jednotlivých skupin živočichů, vyjmenuje některé jejich zástupce a zařadí je do hlavních taxonomických skupin</w:t>
            </w:r>
          </w:p>
        </w:tc>
        <w:tc>
          <w:tcPr>
            <w:tcW w:w="3969" w:type="dxa"/>
          </w:tcPr>
          <w:p w14:paraId="72FEBC3E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Vývoj, vývin a systém 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živočichů -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významní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zástupci jednotlivých skupin živočichů – prvoci, bezobratlí žahavci, ploštěnci, hlísti, měkkýši, kroužkovci, členovci, pavoukovci, korýši, </w:t>
            </w:r>
            <w:proofErr w:type="spellStart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vzdušnicovci</w:t>
            </w:r>
            <w:proofErr w:type="spell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, mnohonožky, stonožky, hmyz s proměnou dokonalou a nedokonalou, </w:t>
            </w:r>
            <w:proofErr w:type="spellStart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ostrokožci</w:t>
            </w:r>
            <w:proofErr w:type="spellEnd"/>
          </w:p>
        </w:tc>
        <w:tc>
          <w:tcPr>
            <w:tcW w:w="4111" w:type="dxa"/>
            <w:vMerge/>
          </w:tcPr>
          <w:p w14:paraId="31888B56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</w:tcPr>
          <w:p w14:paraId="5E5642F9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C33CA" w:rsidRPr="009C33CA" w14:paraId="34A7DB08" w14:textId="77777777" w:rsidTr="00AF5CC9">
        <w:trPr>
          <w:trHeight w:val="828"/>
        </w:trPr>
        <w:tc>
          <w:tcPr>
            <w:tcW w:w="2686" w:type="dxa"/>
          </w:tcPr>
          <w:p w14:paraId="6FDE484D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P-9-4-03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odvodí na základě pozorování základní projevy chování živočichů v přírodě, na příkladech objasní jejich způsob života a přizpůsobení danému prostředí</w:t>
            </w:r>
          </w:p>
        </w:tc>
        <w:tc>
          <w:tcPr>
            <w:tcW w:w="2686" w:type="dxa"/>
          </w:tcPr>
          <w:p w14:paraId="3D88A2AA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zná jednotlivá společenství živočichů, dokáže přiřadit jednotlivé živočichy do jednotlivých ekosystémů, vyjmenuje domestikované živočichy a jejich význam pro chov, svými slovy </w:t>
            </w:r>
          </w:p>
        </w:tc>
        <w:tc>
          <w:tcPr>
            <w:tcW w:w="3969" w:type="dxa"/>
          </w:tcPr>
          <w:p w14:paraId="3DD534CA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Rozšíření, význam a ochrana živočichů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– hospodářsky a epidemiologicky významné druhy, péče o vybrané domácí živočichy, chov domestikovaných živočichů, živočišná společenstva. </w:t>
            </w:r>
          </w:p>
          <w:p w14:paraId="37570BD7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Projevy chování živočichů</w:t>
            </w:r>
          </w:p>
        </w:tc>
        <w:tc>
          <w:tcPr>
            <w:tcW w:w="4111" w:type="dxa"/>
            <w:vMerge/>
          </w:tcPr>
          <w:p w14:paraId="216E0482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1984" w:type="dxa"/>
            <w:vMerge/>
          </w:tcPr>
          <w:p w14:paraId="14AFBB0F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C33CA" w:rsidRPr="009C33CA" w14:paraId="2F423D14" w14:textId="77777777" w:rsidTr="00AF5CC9">
        <w:trPr>
          <w:trHeight w:val="828"/>
        </w:trPr>
        <w:tc>
          <w:tcPr>
            <w:tcW w:w="2686" w:type="dxa"/>
          </w:tcPr>
          <w:p w14:paraId="268A9EAB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P-9-8-01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aplikuje praktické metody poznávání přírody </w:t>
            </w:r>
          </w:p>
          <w:p w14:paraId="2EF5DB04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86" w:type="dxa"/>
          </w:tcPr>
          <w:p w14:paraId="28DFFA94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dokáže zhotovit preparát k </w:t>
            </w:r>
            <w:proofErr w:type="spellStart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mikr</w:t>
            </w:r>
            <w:proofErr w:type="spell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. zkoumání, zná jednotlivé části mikroskopu, pozoruje a popíše stavbu těla hmyzu</w:t>
            </w:r>
          </w:p>
        </w:tc>
        <w:tc>
          <w:tcPr>
            <w:tcW w:w="3969" w:type="dxa"/>
          </w:tcPr>
          <w:p w14:paraId="339CB63D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Praktické metody poznávání přírody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– pozorování lupou a mikroskopem (dalekohledem). </w:t>
            </w:r>
          </w:p>
          <w:p w14:paraId="1E081E06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zjednodušené určovací klíče a atlasy, založení herbáře a sbírek</w:t>
            </w:r>
          </w:p>
        </w:tc>
        <w:tc>
          <w:tcPr>
            <w:tcW w:w="4111" w:type="dxa"/>
            <w:vMerge/>
          </w:tcPr>
          <w:p w14:paraId="38749A2E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</w:tcPr>
          <w:p w14:paraId="6C4BB3EB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1F1F8A16" w14:textId="77777777" w:rsidR="00D57A2A" w:rsidRDefault="00D57A2A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36" w:type="dxa"/>
        <w:tblLook w:val="04A0" w:firstRow="1" w:lastRow="0" w:firstColumn="1" w:lastColumn="0" w:noHBand="0" w:noVBand="1"/>
      </w:tblPr>
      <w:tblGrid>
        <w:gridCol w:w="2686"/>
        <w:gridCol w:w="2686"/>
        <w:gridCol w:w="3969"/>
        <w:gridCol w:w="4111"/>
        <w:gridCol w:w="1984"/>
      </w:tblGrid>
      <w:tr w:rsidR="009C33CA" w:rsidRPr="009C33CA" w14:paraId="26D4724F" w14:textId="77777777" w:rsidTr="00AF5CC9">
        <w:trPr>
          <w:trHeight w:val="521"/>
        </w:trPr>
        <w:tc>
          <w:tcPr>
            <w:tcW w:w="15436" w:type="dxa"/>
            <w:gridSpan w:val="5"/>
            <w:shd w:val="clear" w:color="auto" w:fill="00B0F0"/>
          </w:tcPr>
          <w:p w14:paraId="4A39CF59" w14:textId="77777777" w:rsidR="009C33CA" w:rsidRPr="009C33CA" w:rsidRDefault="009C33CA" w:rsidP="009C33C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Přírodopis 6. ročník – minimální doporučená úroveň</w:t>
            </w:r>
          </w:p>
        </w:tc>
      </w:tr>
      <w:tr w:rsidR="009C33CA" w:rsidRPr="009C33CA" w14:paraId="17EFCA66" w14:textId="77777777" w:rsidTr="00AF5CC9">
        <w:tc>
          <w:tcPr>
            <w:tcW w:w="2686" w:type="dxa"/>
            <w:shd w:val="clear" w:color="auto" w:fill="00B0F0"/>
          </w:tcPr>
          <w:p w14:paraId="3F320688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2686" w:type="dxa"/>
            <w:shd w:val="clear" w:color="auto" w:fill="00B0F0"/>
          </w:tcPr>
          <w:p w14:paraId="7D317455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3969" w:type="dxa"/>
            <w:shd w:val="clear" w:color="auto" w:fill="00B0F0"/>
          </w:tcPr>
          <w:p w14:paraId="6D48D46A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4111" w:type="dxa"/>
            <w:shd w:val="clear" w:color="auto" w:fill="00B0F0"/>
          </w:tcPr>
          <w:p w14:paraId="1E09EA4F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984" w:type="dxa"/>
            <w:shd w:val="clear" w:color="auto" w:fill="00B0F0"/>
          </w:tcPr>
          <w:p w14:paraId="7D6E9FA7" w14:textId="59CB6317" w:rsidR="009C33CA" w:rsidRPr="009C33CA" w:rsidRDefault="00673305" w:rsidP="009C33CA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lang w:eastAsia="cs-CZ"/>
              </w:rPr>
            </w:pPr>
            <w:r w:rsidRPr="00673305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9C33CA" w:rsidRPr="009C33CA" w14:paraId="37865CD4" w14:textId="77777777" w:rsidTr="00AF5CC9">
        <w:trPr>
          <w:trHeight w:val="828"/>
        </w:trPr>
        <w:tc>
          <w:tcPr>
            <w:tcW w:w="2686" w:type="dxa"/>
          </w:tcPr>
          <w:p w14:paraId="653460ED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orientuje se v přehledu vývoje organismu a rozliší základní projevy a podmínky života </w:t>
            </w:r>
          </w:p>
          <w:p w14:paraId="257754F1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86" w:type="dxa"/>
          </w:tcPr>
          <w:p w14:paraId="6E026A27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orientuje se v přehledu vývoje organismu a rozliší základní projevy a podmínky života </w:t>
            </w:r>
          </w:p>
          <w:p w14:paraId="6DAF5ABE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969" w:type="dxa"/>
          </w:tcPr>
          <w:p w14:paraId="7B391F89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vznik, vývoj, rozmanitost, projevy života a jeho význam</w:t>
            </w:r>
          </w:p>
          <w:p w14:paraId="597BB5FE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podstata dědičnosti, přenos dědičných informací a vliv na vývoj organismu. </w:t>
            </w:r>
          </w:p>
          <w:p w14:paraId="7A01A869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111" w:type="dxa"/>
            <w:vMerge w:val="restart"/>
          </w:tcPr>
          <w:p w14:paraId="2CA6CDDD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16346BBB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</w:p>
          <w:p w14:paraId="7415B39B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cvičení smyslového vnímání, pozornosti a soustředění; cvičení dovedností zapamatování, řešení problémů; dovednosti pro učení a studium</w:t>
            </w:r>
          </w:p>
          <w:p w14:paraId="7F9836DE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</w:p>
          <w:p w14:paraId="0D7DE2B4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kooperace a kompetice</w:t>
            </w:r>
          </w:p>
          <w:p w14:paraId="316ED734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rozvoj sociálních dovedností pro kooperaci (jasná a respektující komunikace, řešení konfliktů, podřízení se, vedení a organizování práce skupiny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)</w:t>
            </w:r>
          </w:p>
          <w:p w14:paraId="0442A822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</w:p>
          <w:p w14:paraId="0C38C359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řešení problémů a rozhodovací dovednosti</w:t>
            </w:r>
          </w:p>
          <w:p w14:paraId="78AADA23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zvládání učebních problémů vázaných na látku předmětů, problémy v seberegulaci</w:t>
            </w:r>
          </w:p>
          <w:p w14:paraId="4D7F6261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</w:p>
          <w:p w14:paraId="2AEE1235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hodnoty, postoje, praktická etika</w:t>
            </w:r>
          </w:p>
          <w:p w14:paraId="0A3D5579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vytváření povědomí o kvalitách typu odpovědnost, spolehlivost, spravedlivost, respektování</w:t>
            </w:r>
          </w:p>
          <w:p w14:paraId="6E04AABE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417262C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4720363C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základní podmínky života</w:t>
            </w:r>
          </w:p>
          <w:p w14:paraId="39CD63E1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voda (vztahy vlastností vody a života), ovzduší (význam pro život na Zemi), půda (propojenost složek prostředí, zdroj výživy), ochrana biologických druhů (důvody ochrany a způsoby ochrany jednotlivých druhů), ekosystémy – biodiverzita (funkce ekosystémů, význam biodiverzity, její úrovně, ohrožování a ochrana ve světě a u nás)</w:t>
            </w:r>
          </w:p>
          <w:p w14:paraId="177D7E8A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446C38C4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ekosystémy</w:t>
            </w:r>
          </w:p>
          <w:p w14:paraId="06CA9FBB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lastRenderedPageBreak/>
              <w:t>les (les v našem prostředí, produkční a mimoprodukční významy lesa); pole (význam, změny okolní krajiny vlivem člověka, způsoby hospodaření na polích, pole a jejich okolí); vodní zdroje (lidské aktivity spojené s vodním hospodářstvím, důležitost pro krajinnou ekologii); moře (druhová odlišnost, význam pro biosféru, mořské řasy a kyslík, cyklus oxidu uhličitého) a tropický deštný les (porovnání, druhová rozmanitost, ohrožování, globální význam a význam pro nás); lidské sídlo – město – vesnice (umělý ekosystém, jeho funkce a vztahy k okolí, aplikace na místní podmínky); kulturní krajina (pochopení hlubokého ovlivnění přírody v průběhu vzniku civilizace až po dnešek)</w:t>
            </w:r>
          </w:p>
          <w:p w14:paraId="265E8B52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 w:val="restart"/>
          </w:tcPr>
          <w:p w14:paraId="1413A015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Data, informace</w:t>
            </w:r>
          </w:p>
          <w:p w14:paraId="4FF1108E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získání informací, jejich záznam, vyhledávání informací podle klíčových slov (učebnice, internet, odborná literatura)</w:t>
            </w:r>
          </w:p>
          <w:p w14:paraId="6E150A00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82D89DA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Modelování </w:t>
            </w:r>
          </w:p>
          <w:p w14:paraId="460E40BE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myšlenkové mapy, schéma</w:t>
            </w:r>
          </w:p>
          <w:p w14:paraId="2BD69CFB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6351087F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Algoritmizace</w:t>
            </w:r>
          </w:p>
          <w:p w14:paraId="36BFDCA2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provedení laboratorní práce (výzkumu) dle zadání či návodu</w:t>
            </w:r>
          </w:p>
          <w:p w14:paraId="79800D49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408AB2F0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Řešení problému krokováním</w:t>
            </w:r>
          </w:p>
          <w:p w14:paraId="23FF8020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navrhne postup (jednotlivé kroky) pro pozorování</w:t>
            </w:r>
          </w:p>
          <w:p w14:paraId="1BE3046C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F2D70EF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Systémy</w:t>
            </w:r>
          </w:p>
          <w:p w14:paraId="3D526887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ekosystémy, jejich funkce v přírodě</w:t>
            </w:r>
          </w:p>
          <w:p w14:paraId="1D80C582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7025C41F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Informační systémy</w:t>
            </w:r>
          </w:p>
          <w:p w14:paraId="73E1C66E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orientuje se v základním třídění živočichů a rostlin</w:t>
            </w:r>
          </w:p>
        </w:tc>
      </w:tr>
      <w:tr w:rsidR="009C33CA" w:rsidRPr="009C33CA" w14:paraId="22002DC3" w14:textId="77777777" w:rsidTr="00AF5CC9">
        <w:trPr>
          <w:trHeight w:val="828"/>
        </w:trPr>
        <w:tc>
          <w:tcPr>
            <w:tcW w:w="2686" w:type="dxa"/>
          </w:tcPr>
          <w:p w14:paraId="38A3F606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1-04p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uvede na příkladech vliv virů a bakterií v přírodě na člověka; má základní vědomosti o přírodě a přírodních dějích, pozná význam živočichů a rostlin v přírodě i pro člověka</w:t>
            </w:r>
          </w:p>
        </w:tc>
        <w:tc>
          <w:tcPr>
            <w:tcW w:w="2686" w:type="dxa"/>
          </w:tcPr>
          <w:p w14:paraId="05222930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uvede na příkladech vliv virů a bakterií v přírodě na člověka; má základní vědomosti o přírodě a přírodních dějích, pozná význam živočichů a rostlin v přírodě i pro člověka</w:t>
            </w:r>
          </w:p>
        </w:tc>
        <w:tc>
          <w:tcPr>
            <w:tcW w:w="3969" w:type="dxa"/>
          </w:tcPr>
          <w:p w14:paraId="0A92C439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Viry a 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bakterie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- výskyt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, význam a praktické využití</w:t>
            </w:r>
          </w:p>
        </w:tc>
        <w:tc>
          <w:tcPr>
            <w:tcW w:w="4111" w:type="dxa"/>
            <w:vMerge/>
          </w:tcPr>
          <w:p w14:paraId="3B7E7182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</w:tcPr>
          <w:p w14:paraId="7CD567E8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C33CA" w:rsidRPr="009C33CA" w14:paraId="65254598" w14:textId="77777777" w:rsidTr="00AF5CC9">
        <w:trPr>
          <w:trHeight w:val="828"/>
        </w:trPr>
        <w:tc>
          <w:tcPr>
            <w:tcW w:w="2686" w:type="dxa"/>
          </w:tcPr>
          <w:p w14:paraId="7BE85CB1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2-01p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rozpozná naše nejznámější jedlé a jedovaté houby podle charakteristických znaků</w:t>
            </w:r>
          </w:p>
          <w:p w14:paraId="1C38DDC0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86" w:type="dxa"/>
          </w:tcPr>
          <w:p w14:paraId="4C9FD482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rozpozná naše nejznámější jedlé a jedovaté houby podle charakteristických znaků</w:t>
            </w:r>
          </w:p>
        </w:tc>
        <w:tc>
          <w:tcPr>
            <w:tcW w:w="3969" w:type="dxa"/>
          </w:tcPr>
          <w:p w14:paraId="2AA85D30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Houby bez plodnic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– základní charakteristika, pozitivní a negativní vliv na člověka a živé organismy</w:t>
            </w:r>
          </w:p>
          <w:p w14:paraId="180BCBBD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Houby s 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plodnicemi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- stavba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, výskyt, význam, zásady sběru, konzumace a první pomoc při otravě houbami</w:t>
            </w:r>
          </w:p>
          <w:p w14:paraId="1793C836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Lišejníky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– stavba, symbióza, výskyt a význam</w:t>
            </w:r>
          </w:p>
        </w:tc>
        <w:tc>
          <w:tcPr>
            <w:tcW w:w="4111" w:type="dxa"/>
            <w:vMerge/>
          </w:tcPr>
          <w:p w14:paraId="1B747C16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</w:tcPr>
          <w:p w14:paraId="5EC921DF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C33CA" w:rsidRPr="009C33CA" w14:paraId="4A471E42" w14:textId="77777777" w:rsidTr="00AF5CC9">
        <w:trPr>
          <w:trHeight w:val="828"/>
        </w:trPr>
        <w:tc>
          <w:tcPr>
            <w:tcW w:w="2686" w:type="dxa"/>
          </w:tcPr>
          <w:p w14:paraId="61EBD366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4-01p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porovná vnější a vnitřní stavbu živočichů a vysvětlí funkce jednotlivých orgánů</w:t>
            </w:r>
          </w:p>
        </w:tc>
        <w:tc>
          <w:tcPr>
            <w:tcW w:w="2686" w:type="dxa"/>
          </w:tcPr>
          <w:p w14:paraId="2F19E193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porovná vnější a vnitřní stavbu živočichů a vysvětlí funkce jednotlivých orgánů</w:t>
            </w:r>
          </w:p>
        </w:tc>
        <w:tc>
          <w:tcPr>
            <w:tcW w:w="3969" w:type="dxa"/>
          </w:tcPr>
          <w:p w14:paraId="0EEF7F00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Významní zástupci jednotlivých skupin živočichů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– prvoci, bezobratlí, obratlovci</w:t>
            </w:r>
          </w:p>
        </w:tc>
        <w:tc>
          <w:tcPr>
            <w:tcW w:w="4111" w:type="dxa"/>
            <w:vMerge/>
          </w:tcPr>
          <w:p w14:paraId="14E7D821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</w:tcPr>
          <w:p w14:paraId="1D5B1526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C33CA" w:rsidRPr="009C33CA" w14:paraId="4A927A98" w14:textId="77777777" w:rsidTr="00AF5CC9">
        <w:trPr>
          <w:trHeight w:val="828"/>
        </w:trPr>
        <w:tc>
          <w:tcPr>
            <w:tcW w:w="2686" w:type="dxa"/>
          </w:tcPr>
          <w:p w14:paraId="2560A072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4-02p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rozliší jednotlivé skupiny živočichů a zná hlavní zástupce</w:t>
            </w:r>
          </w:p>
        </w:tc>
        <w:tc>
          <w:tcPr>
            <w:tcW w:w="2686" w:type="dxa"/>
          </w:tcPr>
          <w:p w14:paraId="06F8006C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rozliší jednotlivé skupiny živočichů a zná hlavní zástupce</w:t>
            </w:r>
          </w:p>
        </w:tc>
        <w:tc>
          <w:tcPr>
            <w:tcW w:w="3969" w:type="dxa"/>
            <w:vMerge w:val="restart"/>
          </w:tcPr>
          <w:p w14:paraId="7334DBE4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Vývoj, vývin a systém 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živočichů </w:t>
            </w:r>
            <w:r w:rsidRPr="009C33CA">
              <w:rPr>
                <w:rFonts w:ascii="Times New Roman" w:eastAsia="Times New Roman" w:hAnsi="Times New Roman" w:cs="Times New Roman"/>
                <w:bCs/>
                <w:lang w:eastAsia="cs-CZ"/>
              </w:rPr>
              <w:t>-výz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namní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zástupci jednotlivých skupin živočichů – prvoci, bezobratlí (žahavci,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ploštěnci, hlísti, měkkýši, kroužkovci, členovci)</w:t>
            </w:r>
          </w:p>
          <w:p w14:paraId="4DE49D8F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111" w:type="dxa"/>
            <w:vMerge/>
          </w:tcPr>
          <w:p w14:paraId="567D47CC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</w:tcPr>
          <w:p w14:paraId="1F383693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C33CA" w:rsidRPr="009C33CA" w14:paraId="214605D2" w14:textId="77777777" w:rsidTr="00AF5CC9">
        <w:trPr>
          <w:trHeight w:val="828"/>
        </w:trPr>
        <w:tc>
          <w:tcPr>
            <w:tcW w:w="2686" w:type="dxa"/>
          </w:tcPr>
          <w:p w14:paraId="70760736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 xml:space="preserve">P-9-4-03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odvodí na základě vlastního pozorování základní projevy chování živočichů v přírodě, objasní jejich způsob života a přizpůsobení danému prostředí</w:t>
            </w:r>
          </w:p>
        </w:tc>
        <w:tc>
          <w:tcPr>
            <w:tcW w:w="2686" w:type="dxa"/>
          </w:tcPr>
          <w:p w14:paraId="7AFF9554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odvodí na základě vlastního pozorování základní projevy chování živočichů v přírodě, objasní jejich způsob života a přizpůsobení danému prostředí</w:t>
            </w:r>
          </w:p>
        </w:tc>
        <w:tc>
          <w:tcPr>
            <w:tcW w:w="3969" w:type="dxa"/>
            <w:vMerge/>
          </w:tcPr>
          <w:p w14:paraId="3A10BB51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111" w:type="dxa"/>
            <w:vMerge/>
          </w:tcPr>
          <w:p w14:paraId="2EEED962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</w:tcPr>
          <w:p w14:paraId="1C165EF8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C33CA" w:rsidRPr="009C33CA" w14:paraId="269ECA14" w14:textId="77777777" w:rsidTr="00AF5CC9">
        <w:trPr>
          <w:trHeight w:val="828"/>
        </w:trPr>
        <w:tc>
          <w:tcPr>
            <w:tcW w:w="2686" w:type="dxa"/>
          </w:tcPr>
          <w:p w14:paraId="165A05D6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4-04p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ví o významu živočichů v přírodě i pro člověka a uplatňuje zásady bezpečného chování ve styku s živočichy</w:t>
            </w:r>
          </w:p>
        </w:tc>
        <w:tc>
          <w:tcPr>
            <w:tcW w:w="2686" w:type="dxa"/>
          </w:tcPr>
          <w:p w14:paraId="169E8D3B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ví o významu živočichů v přírodě i pro člověka a uplatňuje zásady bezpečného chování ve styku s živočichy</w:t>
            </w:r>
          </w:p>
        </w:tc>
        <w:tc>
          <w:tcPr>
            <w:tcW w:w="3969" w:type="dxa"/>
          </w:tcPr>
          <w:p w14:paraId="5B9CC389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Rozšíření, význam a ochrana živočichů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– hospodářsky a epidemiologicky významné druhy, péče o vybrané domácí živočichy, chov domestikovaných živočichů, živočišná společenstva</w:t>
            </w:r>
          </w:p>
          <w:p w14:paraId="280633F7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Projevy chování živočichů</w:t>
            </w:r>
          </w:p>
        </w:tc>
        <w:tc>
          <w:tcPr>
            <w:tcW w:w="4111" w:type="dxa"/>
            <w:vMerge/>
          </w:tcPr>
          <w:p w14:paraId="1104525D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</w:tcPr>
          <w:p w14:paraId="6DD88622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C33CA" w:rsidRPr="009C33CA" w14:paraId="77F8FE25" w14:textId="77777777" w:rsidTr="00AF5CC9">
        <w:trPr>
          <w:trHeight w:val="828"/>
        </w:trPr>
        <w:tc>
          <w:tcPr>
            <w:tcW w:w="2686" w:type="dxa"/>
          </w:tcPr>
          <w:p w14:paraId="34BB2155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8-01p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využívá metody poznávání přírody osvojované v přírodopisu </w:t>
            </w:r>
          </w:p>
          <w:p w14:paraId="09FA78F9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686" w:type="dxa"/>
          </w:tcPr>
          <w:p w14:paraId="68FF99AF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využívá metody poznávání přírody osvojované v přírodopisu</w:t>
            </w:r>
          </w:p>
        </w:tc>
        <w:tc>
          <w:tcPr>
            <w:tcW w:w="3969" w:type="dxa"/>
          </w:tcPr>
          <w:p w14:paraId="30B7B561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Praktické metody poznávání přírody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– pozorování lupou a mikroskopem (dalekohledem)</w:t>
            </w:r>
          </w:p>
          <w:p w14:paraId="12B605CF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Zjednodušené určovací klíče a atlasy, založení herbáře a sbírek</w:t>
            </w:r>
          </w:p>
        </w:tc>
        <w:tc>
          <w:tcPr>
            <w:tcW w:w="4111" w:type="dxa"/>
            <w:vMerge/>
          </w:tcPr>
          <w:p w14:paraId="6C09992F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</w:tcPr>
          <w:p w14:paraId="474688C0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1FAE4AA9" w14:textId="77777777" w:rsidR="00D57A2A" w:rsidRDefault="00D57A2A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86"/>
        <w:gridCol w:w="2686"/>
        <w:gridCol w:w="3969"/>
        <w:gridCol w:w="4111"/>
        <w:gridCol w:w="1984"/>
      </w:tblGrid>
      <w:tr w:rsidR="009C33CA" w:rsidRPr="009C33CA" w14:paraId="01C4B360" w14:textId="77777777" w:rsidTr="00AF5CC9">
        <w:trPr>
          <w:trHeight w:val="521"/>
        </w:trPr>
        <w:tc>
          <w:tcPr>
            <w:tcW w:w="154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A8EC266" w14:textId="77777777" w:rsidR="009C33CA" w:rsidRPr="009C33CA" w:rsidRDefault="009C33CA" w:rsidP="009C33C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Přírodopis 7. ročník</w:t>
            </w:r>
          </w:p>
        </w:tc>
      </w:tr>
      <w:tr w:rsidR="009C33CA" w:rsidRPr="009C33CA" w14:paraId="474EC745" w14:textId="77777777" w:rsidTr="00AF5CC9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2222810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367E4E1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3C447E7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C0763A6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286C560" w14:textId="2F9738DF" w:rsidR="009C33CA" w:rsidRPr="00673305" w:rsidRDefault="00673305" w:rsidP="009C33CA">
            <w:pPr>
              <w:spacing w:before="120" w:after="12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lang w:eastAsia="cs-CZ"/>
              </w:rPr>
            </w:pPr>
            <w:r w:rsidRPr="00673305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9C33CA" w:rsidRPr="009C33CA" w14:paraId="2EB27127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8246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P-9-4-01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porovná základní vnější a vnitřní stavbu vybraných živočichů a vysvětlí funkci jednotlivých orgánů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99F7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vyjmenuje znaky jednotlivých skupin živočichů, dokáže popsat jednotlivé soustavy orgánů a jejich funkci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46BC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strunatci, kruhoústí, paryby, ryby, obojživelníci, plazi, ptáci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885F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76A5178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04C441D6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</w:p>
          <w:p w14:paraId="781E6F07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cvičení smyslového vnímání, pozornosti a soustředění; cvičení dovedností zapamatování, řešení problémů; dovednosti pro učení a studium</w:t>
            </w:r>
          </w:p>
          <w:p w14:paraId="429659E7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</w:p>
          <w:p w14:paraId="1D03BE39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kooperace a kompetice</w:t>
            </w:r>
          </w:p>
          <w:p w14:paraId="33A5593D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rozvoj sociálních dovedností pro kooperaci (jasná a respektující komunikace, řešení konfliktů, podřízení se, vedení a organizování práce skupiny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)</w:t>
            </w:r>
          </w:p>
          <w:p w14:paraId="695D4C67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</w:p>
          <w:p w14:paraId="3B49040E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řešení problémů a rozhodovací dovednosti</w:t>
            </w:r>
          </w:p>
          <w:p w14:paraId="7B2D517E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zvládání učebních problémů vázaných na látku předmětů, problémy v seberegulaci</w:t>
            </w:r>
          </w:p>
          <w:p w14:paraId="149C48C2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</w:p>
          <w:p w14:paraId="4AA0093A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hodnoty, postoje, praktická etika</w:t>
            </w:r>
          </w:p>
          <w:p w14:paraId="788ECC3C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vytváření povědomí o kvalitách typu odpovědnost, spolehlivost, spravedlivost, respektování</w:t>
            </w:r>
          </w:p>
          <w:p w14:paraId="193E15A8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DD18B3F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6AD7D915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základní podmínky života</w:t>
            </w:r>
          </w:p>
          <w:p w14:paraId="75AFFBBA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voda (vztahy vlastností vody a života), ovzduší (význam pro život na Zemi), půda (propojenost složek prostředí, zdroj výživy), ochrana biologických druhů (důvody ochrany a způsoby ochrany jednotlivých druhů), ekosystémy – biodiverzita (funkce ekosystémů, význam biodiverzity, její úrovně, ohrožování a ochrana ve světě a u nás)</w:t>
            </w:r>
          </w:p>
          <w:p w14:paraId="7B590D92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226A95BF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lastRenderedPageBreak/>
              <w:t>ekosystémy</w:t>
            </w:r>
          </w:p>
          <w:p w14:paraId="6DFF9607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les (les v našem prostředí, produkční a mimoprodukční významy lesa); pole (význam, změny okolní krajiny vlivem člověka, způsoby hospodaření na polích, pole a jejich okolí); vodní zdroje (lidské aktivity spojené s vodním hospodářstvím, důležitost pro krajinnou ekologii); moře (druhová odlišnost, význam pro biosféru, mořské řasy a kyslík, cyklus oxidu uhličitého) a tropický deštný les (porovnání, druhová rozmanitost, ohrožování, globální význam a význam pro nás); lidské sídlo – město – vesnice (umělý ekosystém, jeho funkce a vztahy k okolí, aplikace na místní podmínky); kulturní krajina (pochopení hlubokého ovlivnění přírody v průběhu vzniku civilizace až po dnešek)</w:t>
            </w:r>
          </w:p>
          <w:p w14:paraId="012B7BFD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4CAF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9CAC31F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02AC50B6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získání informací, jejich záznam, vyhledávání informací podle klíčových slov (učebnice, internet, odborná literatura)</w:t>
            </w:r>
          </w:p>
          <w:p w14:paraId="27A0FE6E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64D9129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Modelování </w:t>
            </w:r>
          </w:p>
          <w:p w14:paraId="48C6C283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myšlenkové mapy, schéma</w:t>
            </w:r>
          </w:p>
          <w:p w14:paraId="0C20F5A8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677CEE3E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Algoritmizace</w:t>
            </w:r>
          </w:p>
          <w:p w14:paraId="3ECCB3EA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provedení laboratorní práce (výzkumu) dle zadání či návodu</w:t>
            </w:r>
          </w:p>
          <w:p w14:paraId="4E1EE75B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29E759D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Řešení problému krokováním</w:t>
            </w:r>
          </w:p>
          <w:p w14:paraId="6412BC8F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navrhne postup (jednotlivé kroky) pro pozorování</w:t>
            </w:r>
          </w:p>
          <w:p w14:paraId="3DD8A074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3A904833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Systémy</w:t>
            </w:r>
          </w:p>
          <w:p w14:paraId="4C2E9FFF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ekosystémy, jejich funkce v přírodě</w:t>
            </w:r>
          </w:p>
          <w:p w14:paraId="33BCE0D0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700969F8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Informační systémy</w:t>
            </w:r>
          </w:p>
          <w:p w14:paraId="34334A34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orientuje se v základním třídění živočichů a rostlin</w:t>
            </w:r>
          </w:p>
        </w:tc>
      </w:tr>
      <w:tr w:rsidR="009C33CA" w:rsidRPr="009C33CA" w14:paraId="250665E5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AADB" w14:textId="77777777" w:rsidR="009C33CA" w:rsidRPr="009C33CA" w:rsidRDefault="009C33CA" w:rsidP="009C33CA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P-9-4-02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rozliší a porovnat jednotlivé skupiny živočichů, určí vybrané živočichy, zařadí je do hlavních taxonomických skupin </w:t>
            </w:r>
          </w:p>
          <w:p w14:paraId="6AC6442F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BADB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uvede znaky jednotlivých skupin živočichů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4018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strunatci, kruhoústí, paryby, ryby, obojživelníci, plazi, ptáci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BF12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F406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C33CA" w:rsidRPr="009C33CA" w14:paraId="118F1ED1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C242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P-9-4-03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odvodí na základě pozorování základní projevy chování živočichů v přírodě, na příkladech objasní jejich způsob života a přizpůsobení danému prostředí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1D12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zná základní projevy chování vybraných zástupců, způsob jejich života a jejich přirozené prostředí.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ECC6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strunatci, kruhoústí, paryby, ryby, obojživelníci, plazi, ptáci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0D82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FE72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C33CA" w:rsidRPr="009C33CA" w14:paraId="0BC1208E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E705" w14:textId="77777777" w:rsidR="009C33CA" w:rsidRPr="009C33CA" w:rsidRDefault="009C33CA" w:rsidP="009C33CA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P-9-3-01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odvodí na základě pozorování uspořádání rostlinného těla od buňky přes pletiva až k jednotlivým orgánům </w:t>
            </w:r>
          </w:p>
          <w:p w14:paraId="56B477A8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391A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vyjmenuje části těla rostlin, popíše rostlinou buňku, tkáně, orgány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88D1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rostlinná buňka</w:t>
            </w:r>
          </w:p>
          <w:p w14:paraId="127382C2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tělo rostlin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153B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6095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C33CA" w:rsidRPr="009C33CA" w14:paraId="2CA06278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94C5" w14:textId="77777777" w:rsidR="009C33CA" w:rsidRPr="009C33CA" w:rsidRDefault="009C33CA" w:rsidP="009C33CA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P-9-3-2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vysvětlí princip základních rostlinných fyziologických procesů a jejich využití při pěstování rostlin </w:t>
            </w:r>
          </w:p>
          <w:p w14:paraId="2FFA1159" w14:textId="77777777" w:rsidR="009C33CA" w:rsidRPr="009C33CA" w:rsidRDefault="009C33CA" w:rsidP="009C33CA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7785D9F" w14:textId="77777777" w:rsidR="009C33CA" w:rsidRPr="009C33CA" w:rsidRDefault="009C33CA" w:rsidP="009C33CA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P-9-1-03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uvede příklady dědičnosti v praktickém životě</w:t>
            </w:r>
          </w:p>
          <w:p w14:paraId="4FAC71E1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ABC4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jednoduše popíše děj při fotosyntéze, proces vývoje rostlin, chápe využití rostlin a jejich pěstování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4EAE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fotosyntéza, rozmnožování rostlin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1FD5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182D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C33CA" w:rsidRPr="009C33CA" w14:paraId="49DB39BD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73A2" w14:textId="77777777" w:rsidR="009C33CA" w:rsidRPr="009C33CA" w:rsidRDefault="009C33CA" w:rsidP="009C33CA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P-9-3-03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rozliší základní systematické skupiny rostlin a určí jejich význačné zástupce pomocí klíčů a atlasů </w:t>
            </w:r>
          </w:p>
          <w:p w14:paraId="19D6BFC2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27E7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rozliší rostliny výtrusné, nahosemenné, krytosemenné, vyjmenuje některé cizokrajné rostliny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AC21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výtrusné, semenné, nahosemenné, krytosemenné, cizokrajné rostliny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0DFC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4587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C33CA" w:rsidRPr="009C33CA" w14:paraId="14C54E8C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DE80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P-9-8-01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aplikuje praktické metody poznávání přírody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C258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pracuje při pozorování a zkoumání dle zadaných pokynů, pozoruje a poznává přírodní děje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8EE6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tematické laboratorní práce a pokusy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DACE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F518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C33CA" w:rsidRPr="009C33CA" w14:paraId="1F8C051D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0681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7-01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uvede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příklady výskytu organismů v určitém prostředí a vztahy mezi nimi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852A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popíše různé ekosystémy, chápe souvislosti a výskyt jednotlivých organismů daného ekosystému a jejich přirozené prostředí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714E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společenstvo lesa, vod a mokřadů, luk, pastvin a travnatých strání, polí, sdílená aglomerace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7707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4280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C33CA" w:rsidRPr="009C33CA" w14:paraId="18E935B3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F07E" w14:textId="77777777" w:rsidR="009C33CA" w:rsidRPr="009C33CA" w:rsidRDefault="009C33CA" w:rsidP="009C33CA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P-9-7-03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vysvětlí podstatu jednoduchých potravních řetězců v různých ekosystémech a zhodnotí jejich význam </w:t>
            </w:r>
          </w:p>
          <w:p w14:paraId="5A92EC23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D6CD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vysvětlí a zhodnotí podstatu a význam ekosystémů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5961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společenstvo lesa, vod a mokřadů, luk, pastvin a travnatých strání, polí, sdílená aglomerace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AF17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B875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C33CA" w:rsidRPr="009C33CA" w14:paraId="3AB59122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DBA9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P-9-7-04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uvede příklady kladných i záporných vlivů člověka na životní prostředí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AEC0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uvědomuje si dopady člověka na životní prostředí, chápe pozitivní i negativní vliv člověka k přírodě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B2BF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ekologie, vliv lidské činnosti na přírodu a ekosystémy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2FA9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645A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01EA74AD" w14:textId="77777777" w:rsidR="00D57A2A" w:rsidRDefault="00D57A2A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36" w:type="dxa"/>
        <w:tblLook w:val="04A0" w:firstRow="1" w:lastRow="0" w:firstColumn="1" w:lastColumn="0" w:noHBand="0" w:noVBand="1"/>
      </w:tblPr>
      <w:tblGrid>
        <w:gridCol w:w="2686"/>
        <w:gridCol w:w="2686"/>
        <w:gridCol w:w="3969"/>
        <w:gridCol w:w="4111"/>
        <w:gridCol w:w="1984"/>
      </w:tblGrid>
      <w:tr w:rsidR="009C33CA" w:rsidRPr="009C33CA" w14:paraId="05D1638B" w14:textId="77777777" w:rsidTr="00AF5CC9">
        <w:trPr>
          <w:trHeight w:val="521"/>
        </w:trPr>
        <w:tc>
          <w:tcPr>
            <w:tcW w:w="15436" w:type="dxa"/>
            <w:gridSpan w:val="5"/>
            <w:shd w:val="clear" w:color="auto" w:fill="00B0F0"/>
          </w:tcPr>
          <w:p w14:paraId="6F575E81" w14:textId="77777777" w:rsidR="009C33CA" w:rsidRPr="009C33CA" w:rsidRDefault="009C33CA" w:rsidP="009C33C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Přírodopis 7. ročník – minimální doporučená úroveň</w:t>
            </w:r>
          </w:p>
        </w:tc>
      </w:tr>
      <w:tr w:rsidR="009C33CA" w:rsidRPr="009C33CA" w14:paraId="2C53D934" w14:textId="77777777" w:rsidTr="00AF5CC9">
        <w:tc>
          <w:tcPr>
            <w:tcW w:w="2686" w:type="dxa"/>
            <w:shd w:val="clear" w:color="auto" w:fill="00B0F0"/>
          </w:tcPr>
          <w:p w14:paraId="4CE47588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2686" w:type="dxa"/>
            <w:shd w:val="clear" w:color="auto" w:fill="00B0F0"/>
          </w:tcPr>
          <w:p w14:paraId="737DB86C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3969" w:type="dxa"/>
            <w:shd w:val="clear" w:color="auto" w:fill="00B0F0"/>
          </w:tcPr>
          <w:p w14:paraId="3918F528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4111" w:type="dxa"/>
            <w:shd w:val="clear" w:color="auto" w:fill="00B0F0"/>
          </w:tcPr>
          <w:p w14:paraId="0D81C4FE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984" w:type="dxa"/>
            <w:shd w:val="clear" w:color="auto" w:fill="00B0F0"/>
          </w:tcPr>
          <w:p w14:paraId="466F065C" w14:textId="569B9255" w:rsidR="009C33CA" w:rsidRPr="009C33CA" w:rsidRDefault="00673305" w:rsidP="009C33CA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lang w:eastAsia="cs-CZ"/>
              </w:rPr>
            </w:pPr>
            <w:r w:rsidRPr="00673305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9C33CA" w:rsidRPr="009C33CA" w14:paraId="503B041F" w14:textId="77777777" w:rsidTr="00AF5CC9">
        <w:trPr>
          <w:trHeight w:val="828"/>
        </w:trPr>
        <w:tc>
          <w:tcPr>
            <w:tcW w:w="2686" w:type="dxa"/>
          </w:tcPr>
          <w:p w14:paraId="27C07B4E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4-01p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porovná vnější a vnitřní stavbu živočichů a vysvětlí funkce jednotlivých orgánů</w:t>
            </w:r>
          </w:p>
        </w:tc>
        <w:tc>
          <w:tcPr>
            <w:tcW w:w="2686" w:type="dxa"/>
          </w:tcPr>
          <w:p w14:paraId="1E4729E4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vyjmenuje základní znaky skupin živočichů, dokáže popsat jednotlivé soustavy orgánů a jejich funkci</w:t>
            </w:r>
          </w:p>
        </w:tc>
        <w:tc>
          <w:tcPr>
            <w:tcW w:w="3969" w:type="dxa"/>
          </w:tcPr>
          <w:p w14:paraId="2B1EDF67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strunatci, kruhoústí, paryby, ryby, obojživelníci, plazi, ptáci</w:t>
            </w:r>
          </w:p>
        </w:tc>
        <w:tc>
          <w:tcPr>
            <w:tcW w:w="4111" w:type="dxa"/>
            <w:vMerge w:val="restart"/>
          </w:tcPr>
          <w:p w14:paraId="5A6D4882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D83981E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2C6F782A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</w:p>
          <w:p w14:paraId="4B619EC0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cvičení smyslového vnímání, pozornosti a soustředění; cvičení dovedností zapamatování, řešení problémů; dovednosti pro učení a studium</w:t>
            </w:r>
          </w:p>
          <w:p w14:paraId="7B140E21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</w:p>
          <w:p w14:paraId="4B6EF4C9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kooperace a kompetice</w:t>
            </w:r>
          </w:p>
          <w:p w14:paraId="7AB192F7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rozvoj sociálních dovedností pro kooperaci (jasná a respektující komunikace, řešení konfliktů, podřízení se, vedení a organizování práce skupiny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)</w:t>
            </w:r>
          </w:p>
          <w:p w14:paraId="096006AB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</w:p>
          <w:p w14:paraId="43EC8831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řešení problémů a rozhodovací dovednosti</w:t>
            </w:r>
          </w:p>
          <w:p w14:paraId="643190DF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zvládání učebních problémů vázaných na látku předmětů, problémy v seberegulaci</w:t>
            </w:r>
          </w:p>
          <w:p w14:paraId="5C8FA961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</w:p>
          <w:p w14:paraId="0E61DD6F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hodnoty, postoje, praktická etika</w:t>
            </w:r>
          </w:p>
          <w:p w14:paraId="5B78B414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vytváření povědomí o kvalitách typu odpovědnost, spolehlivost, spravedlivost, respektování</w:t>
            </w:r>
          </w:p>
          <w:p w14:paraId="40A14B6B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6D70DC8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03387732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základní podmínky života</w:t>
            </w:r>
          </w:p>
          <w:p w14:paraId="28415BDC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voda (vztahy vlastností vody a života), ovzduší (význam pro život na Zemi), půda (propojenost složek prostředí, zdroj výživy), ochrana biologických druhů (důvody ochrany a způsoby ochrany jednotlivých druhů), ekosystémy – biodiverzita (funkce ekosystémů, význam biodiverzity, její </w:t>
            </w: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lastRenderedPageBreak/>
              <w:t>úrovně, ohrožování a ochrana ve světě a u nás)</w:t>
            </w:r>
          </w:p>
          <w:p w14:paraId="6E6DBE38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03275D23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ekosystémy</w:t>
            </w:r>
          </w:p>
          <w:p w14:paraId="182CC5AF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les (les v našem prostředí, produkční a mimoprodukční významy lesa); pole (význam, změny okolní krajiny vlivem člověka, způsoby hospodaření na polích, pole a jejich okolí); vodní zdroje (lidské aktivity spojené s vodním hospodářstvím, důležitost pro krajinnou ekologii); moře (druhová odlišnost, význam pro biosféru, mořské řasy a kyslík, cyklus oxidu uhličitého) a tropický deštný les (porovnání, druhová rozmanitost, ohrožování, globální význam a význam pro nás); lidské sídlo – město – vesnice (umělý ekosystém, jeho funkce a vztahy k okolí, aplikace na místní podmínky); kulturní krajina (pochopení hlubokého ovlivnění přírody v průběhu vzniku civilizace až po dnešek)</w:t>
            </w:r>
          </w:p>
          <w:p w14:paraId="08A8865F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 w:val="restart"/>
          </w:tcPr>
          <w:p w14:paraId="4437B30B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7DC803E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51309CCB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získání informací, jejich záznam, vyhledávání informací podle klíčových slov (učebnice, internet, odborná literatura)</w:t>
            </w:r>
          </w:p>
          <w:p w14:paraId="50FC0285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EF97BEF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Modelování </w:t>
            </w:r>
          </w:p>
          <w:p w14:paraId="741474EF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myšlenkové mapy, schéma</w:t>
            </w:r>
          </w:p>
          <w:p w14:paraId="4FD6F16E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03F8E580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Algoritmizace</w:t>
            </w:r>
          </w:p>
          <w:p w14:paraId="7E891F7C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provedení laboratorní práce (výzkumu) dle zadání či návodu</w:t>
            </w:r>
          </w:p>
          <w:p w14:paraId="6D89DCE4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CEC18FA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Řešení problému krokováním</w:t>
            </w:r>
          </w:p>
          <w:p w14:paraId="68871C4A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navrhne postup (jednotlivé kroky) pro pozorování</w:t>
            </w:r>
          </w:p>
          <w:p w14:paraId="22552B2F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38667DEB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Systémy</w:t>
            </w:r>
          </w:p>
          <w:p w14:paraId="4EF98406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ekosystémy, jejich funkce v přírodě</w:t>
            </w:r>
          </w:p>
          <w:p w14:paraId="554ACA59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31418EF3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Informační systémy</w:t>
            </w:r>
          </w:p>
          <w:p w14:paraId="3B15D938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orientuje se v základním třídění živočichů a rostlin</w:t>
            </w:r>
          </w:p>
        </w:tc>
      </w:tr>
      <w:tr w:rsidR="009C33CA" w:rsidRPr="009C33CA" w14:paraId="07C21519" w14:textId="77777777" w:rsidTr="00AF5CC9">
        <w:trPr>
          <w:trHeight w:val="828"/>
        </w:trPr>
        <w:tc>
          <w:tcPr>
            <w:tcW w:w="2686" w:type="dxa"/>
          </w:tcPr>
          <w:p w14:paraId="0319FDBF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4-02p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rozliší jednotlivé skupiny živočichů a zná hlavní zástupce</w:t>
            </w:r>
          </w:p>
        </w:tc>
        <w:tc>
          <w:tcPr>
            <w:tcW w:w="2686" w:type="dxa"/>
          </w:tcPr>
          <w:p w14:paraId="17282BC1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zařadí zástupce skupin živočichů</w:t>
            </w:r>
          </w:p>
        </w:tc>
        <w:tc>
          <w:tcPr>
            <w:tcW w:w="3969" w:type="dxa"/>
          </w:tcPr>
          <w:p w14:paraId="7B235AC3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strunatci, kruhoústí, paryby, ryby, obojživelníci, plazi, ptáci</w:t>
            </w:r>
          </w:p>
        </w:tc>
        <w:tc>
          <w:tcPr>
            <w:tcW w:w="4111" w:type="dxa"/>
            <w:vMerge/>
          </w:tcPr>
          <w:p w14:paraId="165DDEE8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</w:tcPr>
          <w:p w14:paraId="2A3D2BB2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C33CA" w:rsidRPr="009C33CA" w14:paraId="1CD3721C" w14:textId="77777777" w:rsidTr="00AF5CC9">
        <w:trPr>
          <w:trHeight w:val="828"/>
        </w:trPr>
        <w:tc>
          <w:tcPr>
            <w:tcW w:w="2686" w:type="dxa"/>
          </w:tcPr>
          <w:p w14:paraId="3BB013DC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P-9-4-03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odvodí na základě vlastního pozorování základní projevy chování živočichů v přírodě, objasní jejich způsob života a přizpůsobení danému prostředí</w:t>
            </w:r>
          </w:p>
        </w:tc>
        <w:tc>
          <w:tcPr>
            <w:tcW w:w="2686" w:type="dxa"/>
            <w:vMerge w:val="restart"/>
          </w:tcPr>
          <w:p w14:paraId="6CF6A61A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zná základní projevy chování vybraných zástupců, způsob jejich života a jejich přirozené prostředí</w:t>
            </w:r>
          </w:p>
          <w:p w14:paraId="4D4F22B7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969" w:type="dxa"/>
            <w:vMerge w:val="restart"/>
          </w:tcPr>
          <w:p w14:paraId="6FF39647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strunatci, kruhoústí, paryby, ryby, obojživelníci, plazi, ptáci</w:t>
            </w:r>
          </w:p>
        </w:tc>
        <w:tc>
          <w:tcPr>
            <w:tcW w:w="4111" w:type="dxa"/>
            <w:vMerge/>
          </w:tcPr>
          <w:p w14:paraId="6ED90CCA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</w:tcPr>
          <w:p w14:paraId="17CC89E9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C33CA" w:rsidRPr="009C33CA" w14:paraId="1B9E555F" w14:textId="77777777" w:rsidTr="00AF5CC9">
        <w:trPr>
          <w:trHeight w:val="828"/>
        </w:trPr>
        <w:tc>
          <w:tcPr>
            <w:tcW w:w="2686" w:type="dxa"/>
          </w:tcPr>
          <w:p w14:paraId="76CD5411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4-04p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ví o významu živočichů v přírodě i pro člověka a uplatňuje zásady bezpečného chování ve styku s živočichy</w:t>
            </w:r>
          </w:p>
        </w:tc>
        <w:tc>
          <w:tcPr>
            <w:tcW w:w="2686" w:type="dxa"/>
            <w:vMerge/>
          </w:tcPr>
          <w:p w14:paraId="3E1EFD59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969" w:type="dxa"/>
            <w:vMerge/>
          </w:tcPr>
          <w:p w14:paraId="45EA0BD5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111" w:type="dxa"/>
            <w:vMerge/>
          </w:tcPr>
          <w:p w14:paraId="3ED4D5AD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1984" w:type="dxa"/>
            <w:vMerge/>
          </w:tcPr>
          <w:p w14:paraId="06162BE3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C33CA" w:rsidRPr="009C33CA" w14:paraId="1F875D47" w14:textId="77777777" w:rsidTr="00AF5CC9">
        <w:trPr>
          <w:trHeight w:val="828"/>
        </w:trPr>
        <w:tc>
          <w:tcPr>
            <w:tcW w:w="2686" w:type="dxa"/>
          </w:tcPr>
          <w:p w14:paraId="243DCFF1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3-02p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rozlišuje základní rostlinné fyziologické procesy a jejich využití, uvede význam hospodářsky důležitých rostlin a způsob jejich pěstování</w:t>
            </w:r>
          </w:p>
          <w:p w14:paraId="725F0D64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86" w:type="dxa"/>
          </w:tcPr>
          <w:p w14:paraId="4391A20D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vyjmenuje části těla rostlin, zástupce hospodářsky důležitých rostlin, jejich pěstování</w:t>
            </w:r>
          </w:p>
        </w:tc>
        <w:tc>
          <w:tcPr>
            <w:tcW w:w="3969" w:type="dxa"/>
          </w:tcPr>
          <w:p w14:paraId="450295C7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rostlinná buňka</w:t>
            </w:r>
          </w:p>
          <w:p w14:paraId="0F38D0F5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tělo rostlin</w:t>
            </w:r>
          </w:p>
          <w:p w14:paraId="11B4FC6E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fotosyntéza, rozmnožování rostlin</w:t>
            </w:r>
          </w:p>
        </w:tc>
        <w:tc>
          <w:tcPr>
            <w:tcW w:w="4111" w:type="dxa"/>
            <w:vMerge/>
          </w:tcPr>
          <w:p w14:paraId="6744CEFE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1984" w:type="dxa"/>
            <w:vMerge/>
          </w:tcPr>
          <w:p w14:paraId="55C5C79B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C33CA" w:rsidRPr="009C33CA" w14:paraId="4E3A11BF" w14:textId="77777777" w:rsidTr="00AF5CC9">
        <w:trPr>
          <w:trHeight w:val="828"/>
        </w:trPr>
        <w:tc>
          <w:tcPr>
            <w:tcW w:w="2686" w:type="dxa"/>
          </w:tcPr>
          <w:p w14:paraId="271229B6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P-9-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3-03p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rozliší základní systematické skupiny rostlin a zná jejich zástupce </w:t>
            </w:r>
          </w:p>
          <w:p w14:paraId="7ED6F871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86" w:type="dxa"/>
          </w:tcPr>
          <w:p w14:paraId="1805F247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rozliší základní systematické skupiny rostlin a zná jejich zástupce </w:t>
            </w:r>
          </w:p>
          <w:p w14:paraId="372C3E92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969" w:type="dxa"/>
          </w:tcPr>
          <w:p w14:paraId="37694A65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výtrusné, semenné, nahosemenné, krytosemenné, cizokrajné rostliny</w:t>
            </w:r>
          </w:p>
        </w:tc>
        <w:tc>
          <w:tcPr>
            <w:tcW w:w="4111" w:type="dxa"/>
            <w:vMerge/>
          </w:tcPr>
          <w:p w14:paraId="5D57D8FC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</w:tcPr>
          <w:p w14:paraId="0E2C22A7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C33CA" w:rsidRPr="009C33CA" w14:paraId="4E75A1FA" w14:textId="77777777" w:rsidTr="00AF5CC9">
        <w:trPr>
          <w:trHeight w:val="828"/>
        </w:trPr>
        <w:tc>
          <w:tcPr>
            <w:tcW w:w="2686" w:type="dxa"/>
          </w:tcPr>
          <w:p w14:paraId="24C7A541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P-9-7-01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uvede příklady výskytu organismů v určitém prostředí a vztahy mezi nimi </w:t>
            </w:r>
          </w:p>
          <w:p w14:paraId="1A1B726D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86" w:type="dxa"/>
          </w:tcPr>
          <w:p w14:paraId="2A0181D6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uvede příklady organismů, které se vyskytují v určitém prostředí, porozumí vzájemnému vztahu</w:t>
            </w:r>
          </w:p>
        </w:tc>
        <w:tc>
          <w:tcPr>
            <w:tcW w:w="3969" w:type="dxa"/>
          </w:tcPr>
          <w:p w14:paraId="16DEB81A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společenstvo lesa, vod a mokřadů, luk, pastvin a travnatých strání, polí, sdílená aglomerace</w:t>
            </w:r>
          </w:p>
        </w:tc>
        <w:tc>
          <w:tcPr>
            <w:tcW w:w="4111" w:type="dxa"/>
            <w:vMerge/>
          </w:tcPr>
          <w:p w14:paraId="79496A40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</w:tcPr>
          <w:p w14:paraId="107E0AEB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C33CA" w:rsidRPr="009C33CA" w14:paraId="6CD02E85" w14:textId="77777777" w:rsidTr="00AF5CC9">
        <w:trPr>
          <w:trHeight w:val="828"/>
        </w:trPr>
        <w:tc>
          <w:tcPr>
            <w:tcW w:w="2686" w:type="dxa"/>
          </w:tcPr>
          <w:p w14:paraId="11D3CE0A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7-02p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objasní základní princip některého ekosystému </w:t>
            </w:r>
          </w:p>
          <w:p w14:paraId="0593FD6C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686" w:type="dxa"/>
          </w:tcPr>
          <w:p w14:paraId="196DDD05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vysvětlí podstatu jednotlivých ekosystémů</w:t>
            </w:r>
          </w:p>
        </w:tc>
        <w:tc>
          <w:tcPr>
            <w:tcW w:w="3969" w:type="dxa"/>
          </w:tcPr>
          <w:p w14:paraId="26C4D8EB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společenstvo lesa, vod a mokřadů, luk, pastvin a travnatých strání, polí, sdílená aglomerace</w:t>
            </w:r>
          </w:p>
        </w:tc>
        <w:tc>
          <w:tcPr>
            <w:tcW w:w="4111" w:type="dxa"/>
            <w:vMerge/>
          </w:tcPr>
          <w:p w14:paraId="68C26983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</w:tcPr>
          <w:p w14:paraId="0556C4FF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C33CA" w:rsidRPr="009C33CA" w14:paraId="329CC9DA" w14:textId="77777777" w:rsidTr="00AF5CC9">
        <w:trPr>
          <w:trHeight w:val="828"/>
        </w:trPr>
        <w:tc>
          <w:tcPr>
            <w:tcW w:w="2686" w:type="dxa"/>
          </w:tcPr>
          <w:p w14:paraId="099593E3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7-03p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vysvětlí podstatu jednoduchých potravních řetězců v různých ekosystémech </w:t>
            </w:r>
          </w:p>
          <w:p w14:paraId="4A5730C6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686" w:type="dxa"/>
          </w:tcPr>
          <w:p w14:paraId="0DF6F672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porozumí vzájemné závislosti rostlin a organismů různých ekosystémů</w:t>
            </w:r>
          </w:p>
        </w:tc>
        <w:tc>
          <w:tcPr>
            <w:tcW w:w="3969" w:type="dxa"/>
          </w:tcPr>
          <w:p w14:paraId="56593713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společenstvo lesa, vod a mokřadů, luk, pastvin a travnatých strání, polí, sdílená aglomerace</w:t>
            </w:r>
          </w:p>
        </w:tc>
        <w:tc>
          <w:tcPr>
            <w:tcW w:w="4111" w:type="dxa"/>
            <w:vMerge/>
          </w:tcPr>
          <w:p w14:paraId="37A2AE91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</w:tcPr>
          <w:p w14:paraId="770FC245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C33CA" w:rsidRPr="009C33CA" w14:paraId="0DD1C3AF" w14:textId="77777777" w:rsidTr="00AF5CC9">
        <w:trPr>
          <w:trHeight w:val="828"/>
        </w:trPr>
        <w:tc>
          <w:tcPr>
            <w:tcW w:w="2686" w:type="dxa"/>
          </w:tcPr>
          <w:p w14:paraId="43F8828B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7-04p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popíše změny v přírodě vyvolané člověkem a objasní jejich důsledky </w:t>
            </w:r>
          </w:p>
          <w:p w14:paraId="2FB4D9E0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pozná kladný a záporný vliv člověka na životní prostředí</w:t>
            </w:r>
          </w:p>
        </w:tc>
        <w:tc>
          <w:tcPr>
            <w:tcW w:w="2686" w:type="dxa"/>
          </w:tcPr>
          <w:p w14:paraId="481735E0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uvědomuje si dopady člověka na životní prostředí, chápe pozitivní i negativní vliv člověka k přírodě</w:t>
            </w:r>
          </w:p>
        </w:tc>
        <w:tc>
          <w:tcPr>
            <w:tcW w:w="3969" w:type="dxa"/>
          </w:tcPr>
          <w:p w14:paraId="3D7AA180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společenstvo lesa, vod a mokřadů, luk, pastvin a travnatých strání, polí, sdílená aglomerace</w:t>
            </w:r>
          </w:p>
        </w:tc>
        <w:tc>
          <w:tcPr>
            <w:tcW w:w="4111" w:type="dxa"/>
            <w:vMerge/>
          </w:tcPr>
          <w:p w14:paraId="24927E26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</w:tcPr>
          <w:p w14:paraId="22FE38B2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C33CA" w:rsidRPr="009C33CA" w14:paraId="2CA7AF55" w14:textId="77777777" w:rsidTr="00AF5CC9">
        <w:trPr>
          <w:trHeight w:val="828"/>
        </w:trPr>
        <w:tc>
          <w:tcPr>
            <w:tcW w:w="2686" w:type="dxa"/>
          </w:tcPr>
          <w:p w14:paraId="434CBAD5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8-01p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Pr="009C33CA">
              <w:rPr>
                <w:rFonts w:ascii="TimesNewRomanPS-ItalicMT" w:eastAsia="Calibri" w:hAnsi="TimesNewRomanPS-ItalicMT" w:cs="TimesNewRomanPS-ItalicMT"/>
              </w:rPr>
              <w:t>využívá metody poznávání přírody osvojované v přírodopisu</w:t>
            </w:r>
          </w:p>
        </w:tc>
        <w:tc>
          <w:tcPr>
            <w:tcW w:w="2686" w:type="dxa"/>
          </w:tcPr>
          <w:p w14:paraId="71A8684D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pracuje při pozorování a zkoumání dle zadaných pokyny, pozoruje a poznává přírodní děje</w:t>
            </w:r>
          </w:p>
        </w:tc>
        <w:tc>
          <w:tcPr>
            <w:tcW w:w="3969" w:type="dxa"/>
          </w:tcPr>
          <w:p w14:paraId="64B63387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tematické laboratorní práce a pokusy</w:t>
            </w:r>
          </w:p>
        </w:tc>
        <w:tc>
          <w:tcPr>
            <w:tcW w:w="4111" w:type="dxa"/>
            <w:vMerge/>
          </w:tcPr>
          <w:p w14:paraId="3CE3AF10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1984" w:type="dxa"/>
            <w:vMerge/>
          </w:tcPr>
          <w:p w14:paraId="05BFDDAB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0EE5A197" w14:textId="77777777" w:rsidR="00D57A2A" w:rsidRDefault="00D57A2A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86"/>
        <w:gridCol w:w="2686"/>
        <w:gridCol w:w="3969"/>
        <w:gridCol w:w="4111"/>
        <w:gridCol w:w="1984"/>
      </w:tblGrid>
      <w:tr w:rsidR="009C33CA" w:rsidRPr="009C33CA" w14:paraId="1E6C2548" w14:textId="77777777" w:rsidTr="00AF5CC9">
        <w:trPr>
          <w:trHeight w:val="521"/>
        </w:trPr>
        <w:tc>
          <w:tcPr>
            <w:tcW w:w="154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7F5DEAC" w14:textId="77777777" w:rsidR="009C33CA" w:rsidRPr="009C33CA" w:rsidRDefault="009C33CA" w:rsidP="009C33C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Přírodopis 8. ročník</w:t>
            </w:r>
          </w:p>
        </w:tc>
      </w:tr>
      <w:tr w:rsidR="009C33CA" w:rsidRPr="009C33CA" w14:paraId="43E9523C" w14:textId="77777777" w:rsidTr="00AF5CC9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5DF08DC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863A142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12E49CD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7D21BBB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27EC21B" w14:textId="09B8983C" w:rsidR="009C33CA" w:rsidRPr="009C33CA" w:rsidRDefault="00673305" w:rsidP="009C33CA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lang w:eastAsia="cs-CZ"/>
              </w:rPr>
            </w:pPr>
            <w:r w:rsidRPr="00673305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9C33CA" w:rsidRPr="009C33CA" w14:paraId="631113E9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AC20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P-9-4-01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porovná základní vnější a vnitřní stavbu vybraných živočichů a vysvětlí funkci jednotlivých orgánů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29C7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vyjmenuje znaky savců, rozdělí do podtříd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B58C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savci – vejcorodí, živorodí – vačnatci a </w:t>
            </w:r>
            <w:proofErr w:type="spellStart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placentálové</w:t>
            </w:r>
            <w:proofErr w:type="spellEnd"/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983F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7FD814E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43564DB3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sebepoznání a sebepojetí</w:t>
            </w:r>
          </w:p>
          <w:p w14:paraId="60EFA6FD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já jako zdroj informací o sobě</w:t>
            </w:r>
          </w:p>
          <w:p w14:paraId="64E62561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C34E289" w14:textId="77777777" w:rsidR="009C33CA" w:rsidRPr="009C33CA" w:rsidRDefault="009C33CA" w:rsidP="009C33CA">
            <w:pPr>
              <w:rPr>
                <w:rFonts w:ascii="Times New Roman" w:eastAsia="Times New Roman" w:hAnsi="Times New Roman" w:cs="Calibri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Calibri"/>
                <w:u w:val="single"/>
                <w:lang w:eastAsia="cs-CZ"/>
              </w:rPr>
              <w:t>hodnoty, postoje, praktická etika</w:t>
            </w:r>
          </w:p>
          <w:p w14:paraId="43E39BFA" w14:textId="77777777" w:rsidR="009C33CA" w:rsidRPr="009C33CA" w:rsidRDefault="009C33CA" w:rsidP="009C33CA">
            <w:pPr>
              <w:rPr>
                <w:rFonts w:ascii="Times New Roman" w:eastAsia="Times New Roman" w:hAnsi="Times New Roman" w:cs="Calibri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Calibri"/>
                <w:i/>
                <w:lang w:eastAsia="cs-CZ"/>
              </w:rPr>
              <w:t xml:space="preserve">analýzy vlastních i cizích postojů a hodnot a jejich projevů v chování lidí; vytváření povědomí o kvalitách typu odpovědnost, spolehlivost, spravedlivost, </w:t>
            </w: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respektování</w:t>
            </w:r>
          </w:p>
          <w:p w14:paraId="0DE3A98E" w14:textId="77777777" w:rsidR="009C33CA" w:rsidRPr="009C33CA" w:rsidRDefault="009C33CA" w:rsidP="009C33CA">
            <w:pPr>
              <w:rPr>
                <w:rFonts w:ascii="Times New Roman" w:eastAsia="Times New Roman" w:hAnsi="Times New Roman" w:cs="Calibri"/>
                <w:i/>
                <w:lang w:eastAsia="cs-CZ"/>
              </w:rPr>
            </w:pPr>
          </w:p>
          <w:p w14:paraId="71EC56FE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</w:p>
          <w:p w14:paraId="12D24723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cvičení smyslového vnímání, pozornosti a soustředění; cvičení dovedností zapamatování, řešení problémů; dovednosti pro učení a studium</w:t>
            </w:r>
          </w:p>
          <w:p w14:paraId="27FFBCBE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8F89340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kooperace a kompetice</w:t>
            </w:r>
          </w:p>
          <w:p w14:paraId="1335CA01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rozvoj sociálních dovedností pro kooperaci (jasná a respektující komunikace, řešení konfliktů, podřízení se, vedení a organizování práce skupiny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)</w:t>
            </w:r>
          </w:p>
          <w:p w14:paraId="11935458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C176E7D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řešení problémů a rozhodovací dovednosti</w:t>
            </w:r>
          </w:p>
          <w:p w14:paraId="09F685EF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zvládání učebních problémů vázaných na látku předmětů, problémy v seberegulaci</w:t>
            </w:r>
          </w:p>
          <w:p w14:paraId="517CD11A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3C6EC3E3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005DB575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260702C0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vztah člověka k prostředí</w:t>
            </w:r>
          </w:p>
          <w:p w14:paraId="760150E5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prostředí a zdraví, rozmanitost vlivů prostředí na zdraví, jejich komplexní a synergické působení, možnosti a způsoby ochrany zdraví)</w:t>
            </w:r>
          </w:p>
          <w:p w14:paraId="2B8964EB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50F14B6F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lastRenderedPageBreak/>
              <w:t>základní podmínky života</w:t>
            </w:r>
          </w:p>
          <w:p w14:paraId="53E7C6C7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voda (vztahy vlastností vody a života), ovzduší (význam pro život na Zemi), půda (propojenost složek prostředí, zdroj výživy), ochrana biologických druhů (důvody ochrany a způsoby ochrany jednotlivých druhů), ekosystémy – biodiverzita (funkce ekosystémů, význam biodiverzity, její úrovně, ohrožování a ochrana ve světě a u nás)</w:t>
            </w:r>
          </w:p>
          <w:p w14:paraId="7DC197E1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06EC9FE8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ekosystémy</w:t>
            </w:r>
          </w:p>
          <w:p w14:paraId="3EBF42DA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les (les v našem prostředí, produkční a mimoprodukční významy lesa); pole (význam, změny okolní krajiny vlivem člověka, způsoby hospodaření na polích, pole a jejich okolí); vodní zdroje (lidské aktivity spojené s vodním hospodářstvím, důležitost pro krajinnou ekologii); moře (druhová odlišnost, význam pro biosféru, mořské řasy a kyslík, cyklus oxidu uhličitého) a tropický deštný les (porovnání, druhová rozmanitost, ohrožování, globální význam a význam pro nás); lidské sídlo – město – vesnice (umělý ekosystém, jeho funkce a vztahy k okolí, aplikace na místní podmínky); kulturní krajina (pochopení hlubokého ovlivnění přírody v průběhu vzniku civilizace až po dnešek)</w:t>
            </w:r>
          </w:p>
          <w:p w14:paraId="4A74682E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ECD9562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5FE8C749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etnický původ</w:t>
            </w:r>
          </w:p>
          <w:p w14:paraId="003230F0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jedinečnost každého člověka a jeho individuální zvláštnosti; člověk jako nedílná jednota tělesné i duševní stránky, ale i jako součást etnika</w:t>
            </w:r>
          </w:p>
          <w:p w14:paraId="208C0C81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75E0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05EDF67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72AD41C4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získání informací, jejich záznam, vyhledávání informací podle klíčových slov (učebnice, internet, odborná literatura)</w:t>
            </w:r>
          </w:p>
          <w:p w14:paraId="7BC0E3C0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1EE3E27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Modelování </w:t>
            </w:r>
          </w:p>
          <w:p w14:paraId="1BD32C52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myšlenkové mapy, schéma</w:t>
            </w:r>
          </w:p>
          <w:p w14:paraId="0F580A94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3F9A7980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Algoritmizace</w:t>
            </w:r>
          </w:p>
          <w:p w14:paraId="24340402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provedení laboratorní práce (výzkumu) dle zadání či návodu</w:t>
            </w:r>
          </w:p>
          <w:p w14:paraId="7A8A98C4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32138174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Řešení problému krokováním</w:t>
            </w:r>
          </w:p>
          <w:p w14:paraId="315A087F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navrhne postup (jednotlivé kroky) pro pozorování</w:t>
            </w:r>
          </w:p>
          <w:p w14:paraId="6604C34E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FC57900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Systémy</w:t>
            </w:r>
          </w:p>
          <w:p w14:paraId="35BFE3E5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ekosystémy, jejich funkce v přírodě</w:t>
            </w:r>
          </w:p>
          <w:p w14:paraId="1D969B70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35D5E9F6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Informační systémy</w:t>
            </w:r>
          </w:p>
          <w:p w14:paraId="6A7D46C6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orientuje se v základním třídění živočichů a rostlin</w:t>
            </w:r>
          </w:p>
        </w:tc>
      </w:tr>
      <w:tr w:rsidR="009C33CA" w:rsidRPr="009C33CA" w14:paraId="6E52BF93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C6C2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P-9-4-02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rozliší a porovnat jednotlivé skupiny živočichů, určí vybrané živočichy, zařadí je do hlavních taxonomických skupin </w:t>
            </w:r>
          </w:p>
          <w:p w14:paraId="2716D6A5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4D70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uvede znaky jednotlivých skupin živočichů, vyjmenuje zástupce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7ED4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savci – vejcorodí, živorodí – vačnatci a </w:t>
            </w:r>
            <w:proofErr w:type="spellStart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placentálové</w:t>
            </w:r>
            <w:proofErr w:type="spellEnd"/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6D40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E8C0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C33CA" w:rsidRPr="009C33CA" w14:paraId="782A07AF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6296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P-9-4-03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odvodí na základě pozorování základní projevy chování živočichů v přírodě, na příkladech objasní jejich způsob života a přizpůsobení danému prostředí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075B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zná základní projevy chování vybraných zástupců, způsob jejich života a jejich přirozené prostředí</w:t>
            </w:r>
          </w:p>
          <w:p w14:paraId="58BA196E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vyjmenuje domestikované živočichy a jejich význam pro chov, svými slovy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75F6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proofErr w:type="gramStart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savci - vejcorodí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, živorodí- vačnatci a </w:t>
            </w:r>
            <w:proofErr w:type="spellStart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placentálové</w:t>
            </w:r>
            <w:proofErr w:type="spellEnd"/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58E1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629E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C33CA" w:rsidRPr="009C33CA" w14:paraId="1AEC0A1B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BEEE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Calibri"/>
                <w:b/>
                <w:lang w:eastAsia="cs-CZ"/>
              </w:rPr>
              <w:t>P-9-4-04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zhodnotí význam živočichů v přírodě i pro člověka, uplatňuje zásady bezpečného chování ve styku se živočichy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A220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zhodnotí důležitost jednotlivých živočichů v přírodě i pro člověka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9497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proofErr w:type="gramStart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savci - vejcorodí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, živorodí- vačnatci a </w:t>
            </w:r>
            <w:proofErr w:type="spellStart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placentálové</w:t>
            </w:r>
            <w:proofErr w:type="spellEnd"/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656F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217A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C33CA" w:rsidRPr="009C33CA" w14:paraId="0029721C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7DE8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Calibri"/>
                <w:lang w:eastAsia="cs-CZ"/>
              </w:rPr>
            </w:pPr>
            <w:r w:rsidRPr="009C33CA">
              <w:rPr>
                <w:rFonts w:ascii="Times New Roman" w:eastAsia="Times New Roman" w:hAnsi="Times New Roman" w:cs="Calibri"/>
                <w:b/>
                <w:lang w:eastAsia="cs-CZ"/>
              </w:rPr>
              <w:t xml:space="preserve">P-9-5-01 </w:t>
            </w:r>
            <w:r w:rsidRPr="009C33CA">
              <w:rPr>
                <w:rFonts w:ascii="Times New Roman" w:eastAsia="Times New Roman" w:hAnsi="Times New Roman" w:cs="Calibri"/>
                <w:lang w:eastAsia="cs-CZ"/>
              </w:rPr>
              <w:t>určí polohu a objasní stavbu a funkci orgánů a orgánových soustav lidského těla, vysvětlí jejich vztahy</w:t>
            </w:r>
          </w:p>
          <w:p w14:paraId="4D870DCA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Calibri"/>
                <w:lang w:eastAsia="cs-CZ"/>
              </w:rPr>
            </w:pPr>
          </w:p>
          <w:p w14:paraId="5128D66C" w14:textId="77777777" w:rsidR="009C33CA" w:rsidRPr="009C33CA" w:rsidRDefault="009C33CA" w:rsidP="009C33CA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P-9-1-03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uvede příklady dědičnosti v praktickém životě</w:t>
            </w:r>
          </w:p>
          <w:p w14:paraId="26B6D77C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Calibri"/>
                <w:lang w:eastAsia="cs-CZ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7940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pojmenuje orgány jednotlivých soustav, určí jejich polohu, vysvětlí funkci jednotlivých orgánových soustav a jejich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77D8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stavba u funkce jednotlivých částí lidského těla, orgány, orgánové soustavy (opěrná, pohybová, oběhová, dýchací, trávicí, vylučovací, rozmnožovací a řídící), vyšší nervová činnost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9361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B806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C33CA" w:rsidRPr="009C33CA" w14:paraId="24384983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4AED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P-9-5-02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orientuje se v základních stupních fylogeneze člověka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4D20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popíše vývoj člověka od početí do stáří, vysvětlí proces rozmnožování a zná základ genetiky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A37C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fylogeneze a ontogeneze člověka – rozmnožování člověka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A43C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89FB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C33CA" w:rsidRPr="009C33CA" w14:paraId="67CAE0A2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EC93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P-9-5-03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objasní vznik a vývin nového jedince od početí až do stáří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8FE8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popíše vývoj člověka od početí do stáří, vysvětlí proces rozmnožování a zná základ genetiky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7C38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fylogeneze a ontogeneze 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člověka - rozmnožování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člověka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2805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F9B7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C33CA" w:rsidRPr="009C33CA" w14:paraId="67300314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8A21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P-9-5-04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rozlišuje příčiny, případně příznaky běžných nemocí a uplatňuje zásady jejich prevence a léčby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07AD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rozlišuje příčiny, případně příznaky běžných nemocí a uplatňuje zásady jejich prevence a léčby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6312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nemoci, úrazy a prevence-příčiny, příznaky, praktické zásady a postupy při léčení běžných nemocí. závažná poranění a život ohrožující stavy, epidemie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809C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Calibri"/>
                <w:i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96B2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6A6D317F" w14:textId="77777777" w:rsidR="00D57A2A" w:rsidRDefault="00D57A2A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36" w:type="dxa"/>
        <w:tblLook w:val="04A0" w:firstRow="1" w:lastRow="0" w:firstColumn="1" w:lastColumn="0" w:noHBand="0" w:noVBand="1"/>
      </w:tblPr>
      <w:tblGrid>
        <w:gridCol w:w="2686"/>
        <w:gridCol w:w="2686"/>
        <w:gridCol w:w="3827"/>
        <w:gridCol w:w="4253"/>
        <w:gridCol w:w="1984"/>
      </w:tblGrid>
      <w:tr w:rsidR="009C33CA" w:rsidRPr="009C33CA" w14:paraId="614B2644" w14:textId="77777777" w:rsidTr="00AF5CC9">
        <w:trPr>
          <w:trHeight w:val="521"/>
        </w:trPr>
        <w:tc>
          <w:tcPr>
            <w:tcW w:w="15436" w:type="dxa"/>
            <w:gridSpan w:val="5"/>
            <w:shd w:val="clear" w:color="auto" w:fill="00B0F0"/>
          </w:tcPr>
          <w:p w14:paraId="7FE0773C" w14:textId="77777777" w:rsidR="009C33CA" w:rsidRPr="009C33CA" w:rsidRDefault="009C33CA" w:rsidP="009C33C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Přírodopis 8. ročník – minimální doporučená úroveň</w:t>
            </w:r>
          </w:p>
        </w:tc>
      </w:tr>
      <w:tr w:rsidR="009C33CA" w:rsidRPr="009C33CA" w14:paraId="7D9E359C" w14:textId="77777777" w:rsidTr="00AF5CC9">
        <w:tc>
          <w:tcPr>
            <w:tcW w:w="2686" w:type="dxa"/>
            <w:shd w:val="clear" w:color="auto" w:fill="00B0F0"/>
          </w:tcPr>
          <w:p w14:paraId="1B07E715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2686" w:type="dxa"/>
            <w:shd w:val="clear" w:color="auto" w:fill="00B0F0"/>
          </w:tcPr>
          <w:p w14:paraId="1938C515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3827" w:type="dxa"/>
            <w:shd w:val="clear" w:color="auto" w:fill="00B0F0"/>
          </w:tcPr>
          <w:p w14:paraId="31ED6FCD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4253" w:type="dxa"/>
            <w:shd w:val="clear" w:color="auto" w:fill="00B0F0"/>
          </w:tcPr>
          <w:p w14:paraId="7CE6D5A6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984" w:type="dxa"/>
            <w:shd w:val="clear" w:color="auto" w:fill="00B0F0"/>
          </w:tcPr>
          <w:p w14:paraId="3E9F3AC4" w14:textId="7B26E274" w:rsidR="009C33CA" w:rsidRPr="009C33CA" w:rsidRDefault="00673305" w:rsidP="009C33CA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lang w:eastAsia="cs-CZ"/>
              </w:rPr>
            </w:pPr>
            <w:r w:rsidRPr="00673305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9C33CA" w:rsidRPr="009C33CA" w14:paraId="4FA6227C" w14:textId="77777777" w:rsidTr="00AF5CC9">
        <w:trPr>
          <w:trHeight w:val="828"/>
        </w:trPr>
        <w:tc>
          <w:tcPr>
            <w:tcW w:w="2686" w:type="dxa"/>
          </w:tcPr>
          <w:p w14:paraId="397B9BA8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4-01p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porovná vnější a vnitřní stavbu živočichů a vysvětlí funkce jednotlivých orgánů</w:t>
            </w:r>
          </w:p>
        </w:tc>
        <w:tc>
          <w:tcPr>
            <w:tcW w:w="2686" w:type="dxa"/>
          </w:tcPr>
          <w:p w14:paraId="560F4AC8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vyjmenuje znaky savců, rozdělí do tříd</w:t>
            </w:r>
          </w:p>
        </w:tc>
        <w:tc>
          <w:tcPr>
            <w:tcW w:w="3827" w:type="dxa"/>
          </w:tcPr>
          <w:p w14:paraId="23B4B0D3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savci – vejcorodí, živorodí – vačnatci a </w:t>
            </w:r>
            <w:proofErr w:type="spellStart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placentálové</w:t>
            </w:r>
            <w:proofErr w:type="spellEnd"/>
          </w:p>
        </w:tc>
        <w:tc>
          <w:tcPr>
            <w:tcW w:w="4253" w:type="dxa"/>
            <w:vMerge w:val="restart"/>
          </w:tcPr>
          <w:p w14:paraId="65F06425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23EC2F2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4CC9A025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sebepoznání a sebepojetí</w:t>
            </w:r>
          </w:p>
          <w:p w14:paraId="6E118A4C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já jako zdroj informací o sobě</w:t>
            </w:r>
          </w:p>
          <w:p w14:paraId="31F3842A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6221127" w14:textId="77777777" w:rsidR="009C33CA" w:rsidRPr="009C33CA" w:rsidRDefault="009C33CA" w:rsidP="009C33CA">
            <w:pPr>
              <w:rPr>
                <w:rFonts w:ascii="Times New Roman" w:eastAsia="Times New Roman" w:hAnsi="Times New Roman" w:cs="Calibri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Calibri"/>
                <w:u w:val="single"/>
                <w:lang w:eastAsia="cs-CZ"/>
              </w:rPr>
              <w:t>hodnoty, postoje, praktická etika</w:t>
            </w:r>
          </w:p>
          <w:p w14:paraId="43F8F376" w14:textId="77777777" w:rsidR="009C33CA" w:rsidRPr="009C33CA" w:rsidRDefault="009C33CA" w:rsidP="009C33CA">
            <w:pPr>
              <w:rPr>
                <w:rFonts w:ascii="Times New Roman" w:eastAsia="Times New Roman" w:hAnsi="Times New Roman" w:cs="Calibri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Calibri"/>
                <w:i/>
                <w:lang w:eastAsia="cs-CZ"/>
              </w:rPr>
              <w:t xml:space="preserve">analýzy vlastních i cizích postojů a hodnot a jejich projevů v chování lidí; vytváření povědomí o kvalitách typu odpovědnost, spolehlivost, spravedlivost, </w:t>
            </w: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respektování</w:t>
            </w:r>
          </w:p>
          <w:p w14:paraId="40A0DE18" w14:textId="77777777" w:rsidR="009C33CA" w:rsidRPr="009C33CA" w:rsidRDefault="009C33CA" w:rsidP="009C33CA">
            <w:pPr>
              <w:rPr>
                <w:rFonts w:ascii="Times New Roman" w:eastAsia="Times New Roman" w:hAnsi="Times New Roman" w:cs="Calibri"/>
                <w:i/>
                <w:lang w:eastAsia="cs-CZ"/>
              </w:rPr>
            </w:pPr>
          </w:p>
          <w:p w14:paraId="76750B98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</w:p>
          <w:p w14:paraId="034AAE00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cvičení smyslového vnímání, pozornosti a soustředění; cvičení dovedností zapamatování, řešení problémů; dovednosti pro učení a studium</w:t>
            </w:r>
          </w:p>
          <w:p w14:paraId="6301D924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8F41B30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kooperace a kompetice</w:t>
            </w:r>
          </w:p>
          <w:p w14:paraId="27C3DA81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rozvoj sociálních dovedností pro kooperaci (jasná a respektující komunikace, řešení konfliktů, podřízení se, vedení a organizování práce skupiny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)</w:t>
            </w:r>
          </w:p>
          <w:p w14:paraId="1FA24714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F8D974B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řešení problémů a rozhodovací dovednosti</w:t>
            </w:r>
          </w:p>
          <w:p w14:paraId="65F1E798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zvládání učebních problémů vázaných na látku předmětů, problémy v seberegulaci</w:t>
            </w:r>
          </w:p>
          <w:p w14:paraId="0C4E99C6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3E6DF574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B6E49A5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710C04FF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vztah člověka k prostředí</w:t>
            </w:r>
          </w:p>
          <w:p w14:paraId="7528A478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prostředí a zdraví, rozmanitost vlivů prostředí na zdraví, jejich komplexní a </w:t>
            </w: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lastRenderedPageBreak/>
              <w:t>synergické působení, možnosti a způsoby ochrany zdraví)</w:t>
            </w:r>
          </w:p>
          <w:p w14:paraId="333A76EC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64F101CA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základní podmínky života</w:t>
            </w:r>
          </w:p>
          <w:p w14:paraId="0CDE9C38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voda (vztahy vlastností vody a života), ovzduší (význam pro život na Zemi), půda (propojenost složek prostředí, zdroj výživy), ochrana biologických druhů (důvody ochrany a způsoby ochrany jednotlivých druhů), ekosystémy – biodiverzita (funkce ekosystémů, význam biodiverzity, její úrovně, ohrožování a ochrana ve světě a u nás)</w:t>
            </w:r>
          </w:p>
          <w:p w14:paraId="531BD128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6D33C9F0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ekosystémy</w:t>
            </w:r>
          </w:p>
          <w:p w14:paraId="76D6F74B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les (les v našem prostředí, produkční a mimoprodukční významy lesa); pole (význam, změny okolní krajiny vlivem člověka, způsoby hospodaření na polích, pole a jejich okolí); vodní zdroje (lidské aktivity spojené s vodním hospodářstvím, důležitost pro krajinnou ekologii); moře (druhová odlišnost, význam pro biosféru, mořské řasy a kyslík, cyklus oxidu uhličitého) a tropický deštný les (porovnání, druhová rozmanitost, ohrožování, globální význam a význam pro nás); lidské sídlo – město – vesnice (umělý ekosystém, jeho funkce a vztahy k okolí, aplikace na místní podmínky); kulturní krajina (pochopení hlubokého ovlivnění přírody v průběhu vzniku civilizace až po dnešek)</w:t>
            </w:r>
          </w:p>
          <w:p w14:paraId="2FD9E2DF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4E14AC5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61FE4586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etnický původ</w:t>
            </w:r>
          </w:p>
          <w:p w14:paraId="72BE1D56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jedinečnost každého člověka a jeho individuální zvláštnosti; člověk jako nedílná jednota tělesné i duševní stránky, ale i jako součást etnika</w:t>
            </w:r>
          </w:p>
        </w:tc>
        <w:tc>
          <w:tcPr>
            <w:tcW w:w="1984" w:type="dxa"/>
            <w:vMerge w:val="restart"/>
          </w:tcPr>
          <w:p w14:paraId="02786F85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15AFDC8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7AC6D1E6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získání informací, jejich záznam, vyhledávání informací podle klíčových slov (učebnice, internet, odborná literatura)</w:t>
            </w:r>
          </w:p>
          <w:p w14:paraId="386F5925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2BBAC32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Modelování </w:t>
            </w:r>
          </w:p>
          <w:p w14:paraId="14C9C625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myšlenkové mapy, schéma</w:t>
            </w:r>
          </w:p>
          <w:p w14:paraId="1BC333F7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2AAD38E3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Algoritmizace</w:t>
            </w:r>
          </w:p>
          <w:p w14:paraId="526C321B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provedení laboratorní práce (výzkumu) dle zadání či návodu</w:t>
            </w:r>
          </w:p>
          <w:p w14:paraId="1BCB2741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BAD9C3D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Řešení problému krokováním</w:t>
            </w:r>
          </w:p>
          <w:p w14:paraId="2E4FAFC5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navrhne postup (jednotlivé kroky) pro pozorování</w:t>
            </w:r>
          </w:p>
          <w:p w14:paraId="4216E9B7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0410E075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Systémy</w:t>
            </w:r>
          </w:p>
          <w:p w14:paraId="167FAD37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ekosystémy, jejich funkce v přírodě</w:t>
            </w:r>
          </w:p>
          <w:p w14:paraId="3B24E01C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0B676CE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Informační systémy</w:t>
            </w:r>
          </w:p>
          <w:p w14:paraId="42F86E24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lastRenderedPageBreak/>
              <w:t>orientuje se v základním třídění živočichů a rostlin</w:t>
            </w:r>
          </w:p>
        </w:tc>
      </w:tr>
      <w:tr w:rsidR="009C33CA" w:rsidRPr="009C33CA" w14:paraId="7A337D32" w14:textId="77777777" w:rsidTr="00AF5CC9">
        <w:trPr>
          <w:trHeight w:val="828"/>
        </w:trPr>
        <w:tc>
          <w:tcPr>
            <w:tcW w:w="2686" w:type="dxa"/>
          </w:tcPr>
          <w:p w14:paraId="3385CCDC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4-02p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rozliší jednotlivé skupiny živočichů a zná hlavní zástupce</w:t>
            </w:r>
          </w:p>
        </w:tc>
        <w:tc>
          <w:tcPr>
            <w:tcW w:w="2686" w:type="dxa"/>
          </w:tcPr>
          <w:p w14:paraId="2F10D749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uvede znaky jednotlivých skupin živočichů, pojmenuje hlavního zástupce</w:t>
            </w:r>
          </w:p>
        </w:tc>
        <w:tc>
          <w:tcPr>
            <w:tcW w:w="3827" w:type="dxa"/>
          </w:tcPr>
          <w:p w14:paraId="341FCA4F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savci – vejcorodí, živorodí – vačnatci a </w:t>
            </w:r>
            <w:proofErr w:type="spellStart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placentálové</w:t>
            </w:r>
            <w:proofErr w:type="spellEnd"/>
          </w:p>
        </w:tc>
        <w:tc>
          <w:tcPr>
            <w:tcW w:w="4253" w:type="dxa"/>
            <w:vMerge/>
          </w:tcPr>
          <w:p w14:paraId="42A11AC8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</w:tcPr>
          <w:p w14:paraId="398D3B94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C33CA" w:rsidRPr="009C33CA" w14:paraId="6A2249B6" w14:textId="77777777" w:rsidTr="00AF5CC9">
        <w:trPr>
          <w:trHeight w:val="828"/>
        </w:trPr>
        <w:tc>
          <w:tcPr>
            <w:tcW w:w="2686" w:type="dxa"/>
          </w:tcPr>
          <w:p w14:paraId="2456DE9A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P-9-4-03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odvodí na základě vlastního pozorování základní projevy chování živočichů v přírodě, objasní jejich způsob života a přizpůsobení danému prostředí</w:t>
            </w:r>
          </w:p>
        </w:tc>
        <w:tc>
          <w:tcPr>
            <w:tcW w:w="2686" w:type="dxa"/>
          </w:tcPr>
          <w:p w14:paraId="33A6821A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na základě pozorování odvodí základní projevy chování živočichů v jejich přirozeném prostředí</w:t>
            </w:r>
          </w:p>
        </w:tc>
        <w:tc>
          <w:tcPr>
            <w:tcW w:w="3827" w:type="dxa"/>
          </w:tcPr>
          <w:p w14:paraId="15D9F637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savci – vejcorodí, živorodí – vačnatci a </w:t>
            </w:r>
            <w:proofErr w:type="spellStart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placentálové</w:t>
            </w:r>
            <w:proofErr w:type="spellEnd"/>
          </w:p>
        </w:tc>
        <w:tc>
          <w:tcPr>
            <w:tcW w:w="4253" w:type="dxa"/>
            <w:vMerge/>
          </w:tcPr>
          <w:p w14:paraId="65C75C7E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</w:tcPr>
          <w:p w14:paraId="2C3436AD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C33CA" w:rsidRPr="009C33CA" w14:paraId="753FA5D3" w14:textId="77777777" w:rsidTr="00AF5CC9">
        <w:trPr>
          <w:trHeight w:val="828"/>
        </w:trPr>
        <w:tc>
          <w:tcPr>
            <w:tcW w:w="2686" w:type="dxa"/>
          </w:tcPr>
          <w:p w14:paraId="4072B42B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P-9-4- 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04p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ví o významu živočichů v přírodě i pro člověka a uplatňuje zásady bezpečného chování ve styku s živočichy</w:t>
            </w:r>
          </w:p>
        </w:tc>
        <w:tc>
          <w:tcPr>
            <w:tcW w:w="2686" w:type="dxa"/>
          </w:tcPr>
          <w:p w14:paraId="0B76A26D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uvědomuje si význam živočichů v přírodě i pro člověka a uplatňuje zásady bezpečného chování ve styku s živočichy</w:t>
            </w:r>
          </w:p>
        </w:tc>
        <w:tc>
          <w:tcPr>
            <w:tcW w:w="3827" w:type="dxa"/>
          </w:tcPr>
          <w:p w14:paraId="6141EA0A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savci – vejcorodí, živorodí – vačnatci a </w:t>
            </w:r>
            <w:proofErr w:type="spellStart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placentálové</w:t>
            </w:r>
            <w:proofErr w:type="spellEnd"/>
          </w:p>
        </w:tc>
        <w:tc>
          <w:tcPr>
            <w:tcW w:w="4253" w:type="dxa"/>
            <w:vMerge/>
          </w:tcPr>
          <w:p w14:paraId="38BC758C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1984" w:type="dxa"/>
            <w:vMerge/>
          </w:tcPr>
          <w:p w14:paraId="30F655A0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C33CA" w:rsidRPr="009C33CA" w14:paraId="1C07C52C" w14:textId="77777777" w:rsidTr="00AF5CC9">
        <w:trPr>
          <w:trHeight w:val="828"/>
        </w:trPr>
        <w:tc>
          <w:tcPr>
            <w:tcW w:w="2686" w:type="dxa"/>
          </w:tcPr>
          <w:p w14:paraId="25C99387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Calibri"/>
                <w:b/>
                <w:lang w:eastAsia="cs-CZ"/>
              </w:rPr>
              <w:t>P-9-</w:t>
            </w:r>
            <w:proofErr w:type="gramStart"/>
            <w:r w:rsidRPr="009C33CA">
              <w:rPr>
                <w:rFonts w:ascii="Times New Roman" w:eastAsia="Times New Roman" w:hAnsi="Times New Roman" w:cs="Calibri"/>
                <w:b/>
                <w:lang w:eastAsia="cs-CZ"/>
              </w:rPr>
              <w:t>5-01p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popíše stavbu orgánů a orgánových soustav lidského těla a jejich funkce</w:t>
            </w:r>
          </w:p>
        </w:tc>
        <w:tc>
          <w:tcPr>
            <w:tcW w:w="2686" w:type="dxa"/>
          </w:tcPr>
          <w:p w14:paraId="412D6FE5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pojmenuje orgány jednotlivých soustav a vysvětlí funkci orgánových soustav</w:t>
            </w:r>
          </w:p>
        </w:tc>
        <w:tc>
          <w:tcPr>
            <w:tcW w:w="3827" w:type="dxa"/>
          </w:tcPr>
          <w:p w14:paraId="072A7378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stavba u funkce jednotlivých částí lidského těla, orgány, orgánové soustavy (opěrná, pohybová, oběhová, dýchací, trávicí, vylučovací, rozmnožovací a řídící), vyšší nervová činnost</w:t>
            </w:r>
          </w:p>
        </w:tc>
        <w:tc>
          <w:tcPr>
            <w:tcW w:w="4253" w:type="dxa"/>
            <w:vMerge/>
          </w:tcPr>
          <w:p w14:paraId="029C7CD1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1984" w:type="dxa"/>
            <w:vMerge/>
          </w:tcPr>
          <w:p w14:paraId="486D1692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C33CA" w:rsidRPr="009C33CA" w14:paraId="339D3BE7" w14:textId="77777777" w:rsidTr="00AF5CC9">
        <w:trPr>
          <w:trHeight w:val="828"/>
        </w:trPr>
        <w:tc>
          <w:tcPr>
            <w:tcW w:w="2686" w:type="dxa"/>
          </w:tcPr>
          <w:p w14:paraId="7123E333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Calibri"/>
                <w:b/>
                <w:lang w:eastAsia="cs-CZ"/>
              </w:rPr>
              <w:t>P-9-</w:t>
            </w:r>
            <w:proofErr w:type="gramStart"/>
            <w:r w:rsidRPr="009C33CA">
              <w:rPr>
                <w:rFonts w:ascii="Times New Roman" w:eastAsia="Times New Roman" w:hAnsi="Times New Roman" w:cs="Calibri"/>
                <w:b/>
                <w:lang w:eastAsia="cs-CZ"/>
              </w:rPr>
              <w:t>5-02p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charakterizuje hlavní etapy vývoje člověka</w:t>
            </w:r>
          </w:p>
        </w:tc>
        <w:tc>
          <w:tcPr>
            <w:tcW w:w="2686" w:type="dxa"/>
          </w:tcPr>
          <w:p w14:paraId="08D020E7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charakterizuje hlavní etapy vývoje člověka</w:t>
            </w:r>
          </w:p>
        </w:tc>
        <w:tc>
          <w:tcPr>
            <w:tcW w:w="3827" w:type="dxa"/>
          </w:tcPr>
          <w:p w14:paraId="338AFDAF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fylogeneze a ontogeneze člověka – rozmnožování člověka</w:t>
            </w:r>
          </w:p>
        </w:tc>
        <w:tc>
          <w:tcPr>
            <w:tcW w:w="4253" w:type="dxa"/>
            <w:vMerge/>
          </w:tcPr>
          <w:p w14:paraId="7632EC27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</w:tcPr>
          <w:p w14:paraId="1A9A7C3F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C33CA" w:rsidRPr="009C33CA" w14:paraId="3444E91D" w14:textId="77777777" w:rsidTr="00AF5CC9">
        <w:trPr>
          <w:trHeight w:val="828"/>
        </w:trPr>
        <w:tc>
          <w:tcPr>
            <w:tcW w:w="2686" w:type="dxa"/>
          </w:tcPr>
          <w:p w14:paraId="320FDD8B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Calibri"/>
                <w:b/>
                <w:lang w:eastAsia="cs-CZ"/>
              </w:rPr>
              <w:lastRenderedPageBreak/>
              <w:t>P-9-</w:t>
            </w:r>
            <w:proofErr w:type="gramStart"/>
            <w:r w:rsidRPr="009C33CA">
              <w:rPr>
                <w:rFonts w:ascii="Times New Roman" w:eastAsia="Times New Roman" w:hAnsi="Times New Roman" w:cs="Calibri"/>
                <w:b/>
                <w:lang w:eastAsia="cs-CZ"/>
              </w:rPr>
              <w:t>5-03p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popíše vznik a vývin jedince</w:t>
            </w:r>
          </w:p>
        </w:tc>
        <w:tc>
          <w:tcPr>
            <w:tcW w:w="2686" w:type="dxa"/>
          </w:tcPr>
          <w:p w14:paraId="25B2E20F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vysvětlí jednotlivé etapy vývoje člověka od početí do stáří</w:t>
            </w:r>
          </w:p>
        </w:tc>
        <w:tc>
          <w:tcPr>
            <w:tcW w:w="3827" w:type="dxa"/>
          </w:tcPr>
          <w:p w14:paraId="5A9714A4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fylogeneze a ontogeneze člověka – rozmnožování člověka</w:t>
            </w:r>
          </w:p>
        </w:tc>
        <w:tc>
          <w:tcPr>
            <w:tcW w:w="4253" w:type="dxa"/>
            <w:vMerge/>
          </w:tcPr>
          <w:p w14:paraId="70FFC472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</w:tcPr>
          <w:p w14:paraId="1F2046B2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C33CA" w:rsidRPr="009C33CA" w14:paraId="0BEAA15F" w14:textId="77777777" w:rsidTr="00AF5CC9">
        <w:trPr>
          <w:trHeight w:val="828"/>
        </w:trPr>
        <w:tc>
          <w:tcPr>
            <w:tcW w:w="2686" w:type="dxa"/>
          </w:tcPr>
          <w:p w14:paraId="52AFDE31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P-9-5- 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04p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rozliší příčiny, případně příznaky běžných nemocí a uplatňuje zásady jejich prevence a léčby</w:t>
            </w:r>
          </w:p>
        </w:tc>
        <w:tc>
          <w:tcPr>
            <w:tcW w:w="2686" w:type="dxa"/>
          </w:tcPr>
          <w:p w14:paraId="3FEBE3C7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identifikuje případné příčiny či příznaky běžných nemocí, osvojí si zásady jejich prevence a léčby</w:t>
            </w:r>
          </w:p>
        </w:tc>
        <w:tc>
          <w:tcPr>
            <w:tcW w:w="3827" w:type="dxa"/>
          </w:tcPr>
          <w:p w14:paraId="578E2B4C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nemoci, úrazy a prevence-příčiny, příznaky, praktické zásady a postupy při léčení běžných nemocí. Závažná poranění a život ohrožující stavy, epidemie</w:t>
            </w:r>
          </w:p>
        </w:tc>
        <w:tc>
          <w:tcPr>
            <w:tcW w:w="4253" w:type="dxa"/>
            <w:vMerge/>
          </w:tcPr>
          <w:p w14:paraId="041FF2EE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</w:tcPr>
          <w:p w14:paraId="58B752A6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7C1EA19A" w14:textId="77777777" w:rsidR="00D57A2A" w:rsidRDefault="00D57A2A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5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84"/>
        <w:gridCol w:w="2681"/>
        <w:gridCol w:w="3976"/>
        <w:gridCol w:w="4252"/>
        <w:gridCol w:w="1985"/>
      </w:tblGrid>
      <w:tr w:rsidR="009C33CA" w:rsidRPr="009C33CA" w14:paraId="75BFE766" w14:textId="77777777" w:rsidTr="00AF5CC9">
        <w:trPr>
          <w:trHeight w:val="521"/>
        </w:trPr>
        <w:tc>
          <w:tcPr>
            <w:tcW w:w="15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465F049" w14:textId="77777777" w:rsidR="009C33CA" w:rsidRPr="009C33CA" w:rsidRDefault="009C33CA" w:rsidP="009C33C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Přírodopis 9. ročník</w:t>
            </w:r>
          </w:p>
        </w:tc>
      </w:tr>
      <w:tr w:rsidR="009C33CA" w:rsidRPr="009C33CA" w14:paraId="6BE82BAB" w14:textId="77777777" w:rsidTr="00AF5CC9"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E1D2DD0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07364D9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5F09BF9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A9C4957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8B67D0C" w14:textId="7B8FB39B" w:rsidR="009C33CA" w:rsidRPr="009C33CA" w:rsidRDefault="00673305" w:rsidP="009C33CA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lang w:eastAsia="cs-CZ"/>
              </w:rPr>
            </w:pPr>
            <w:r w:rsidRPr="00673305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9C33CA" w:rsidRPr="009C33CA" w14:paraId="78E18A9B" w14:textId="77777777" w:rsidTr="00AF5CC9">
        <w:trPr>
          <w:trHeight w:val="828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380E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P-9-6-01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rozpozná podle charakteristických vlastností vybrané nerosty a horniny s použitím určovacích pomůcek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5184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určí a pojmenuje některé významné a rozšířené nerosty a horniny pomocí znaků a určovacích pomůcek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2C64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nerosty a 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horniny- jejich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vznik, kvalitativní třídění, praktický význam a využití zástupců, určování vzorků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6C12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0B63DDA9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základní podmínky života</w:t>
            </w:r>
          </w:p>
          <w:p w14:paraId="113B5E42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přírodní zdroje (zdroje surovinové a energetické, jejich vyčerpatelnost, vlivy na prostředí, principy hospodaření s přírodními zdroji, význam a způsoby získávání a využívání přírodních zdrojů v okolí)</w:t>
            </w:r>
          </w:p>
          <w:p w14:paraId="2D9BD6DB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4E8E50F8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aktivity a problémy životního prostředí</w:t>
            </w:r>
          </w:p>
          <w:p w14:paraId="44C529E3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dlouhodobé programy zaměřené k růstu ekologického vědomí veřejnosti (Státní program EVVO, Agenda 21 EU) a akce (Den životního prostředí OSN, Den Země apod.)</w:t>
            </w:r>
          </w:p>
          <w:p w14:paraId="5AE4C39A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530D87E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0DEE22AF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</w:p>
          <w:p w14:paraId="03B53CF0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cvičení smyslového vnímání, pozornosti a soustředění; cvičení dovedností zapamatování, řešení problémů; dovednosti pro učení a studium</w:t>
            </w:r>
          </w:p>
          <w:p w14:paraId="5AEF80DA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12F17D8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kooperace a kompetice</w:t>
            </w:r>
          </w:p>
          <w:p w14:paraId="76B27B7A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rozvoj sociálních dovedností pro kooperaci (jasná a respektující komunikace, řešení konfliktů, podřízení se, vedení a organizování práce skupiny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)</w:t>
            </w:r>
          </w:p>
          <w:p w14:paraId="3837F87F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5644FFAB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rozhodovací dovednosti</w:t>
            </w:r>
          </w:p>
          <w:p w14:paraId="301133AA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zvládání učebních problémů vázaných na látku předmětů, problémy v seberegulaci</w:t>
            </w:r>
          </w:p>
          <w:p w14:paraId="1EF7D3DB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24873CE5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hodnoty, postoje, praktická etika</w:t>
            </w:r>
          </w:p>
          <w:p w14:paraId="4312D657" w14:textId="6688D914" w:rsidR="009C33CA" w:rsidRPr="009C33CA" w:rsidRDefault="009C33CA" w:rsidP="00D57A2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vytváření povědomí o kvalitách typu odpovědnost, spolehlivost, spravedlivost, respektování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EAD1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2861F712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získání informací, jejich záznam, vyhledávání informací podle klíčových slov (učebnice, internet, odborná literatura)</w:t>
            </w:r>
          </w:p>
          <w:p w14:paraId="51502848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B263B95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Modelování </w:t>
            </w:r>
          </w:p>
          <w:p w14:paraId="54C88C68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myšlenkové mapy, schéma</w:t>
            </w:r>
          </w:p>
          <w:p w14:paraId="2CBF6459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457979C2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Algoritmizace</w:t>
            </w:r>
          </w:p>
          <w:p w14:paraId="6040CFA2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provedení laboratorní práce (výzkumu) dle zadání či návodu</w:t>
            </w:r>
          </w:p>
          <w:p w14:paraId="316A509F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6A3A446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Řešení problému krokováním</w:t>
            </w:r>
          </w:p>
          <w:p w14:paraId="5EE1FA54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navrhne postup (jednotlivé kroky) pro pozorování</w:t>
            </w:r>
          </w:p>
          <w:p w14:paraId="1E4D4DBF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6AC5B13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Systémy</w:t>
            </w:r>
          </w:p>
          <w:p w14:paraId="6D2EB4B4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ekosystémy, jejich funkce v přírodě</w:t>
            </w:r>
          </w:p>
          <w:p w14:paraId="33D73E33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379F814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Informační systémy</w:t>
            </w:r>
          </w:p>
          <w:p w14:paraId="592EF107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orientuje se v základním třídění živočichů a rostlin</w:t>
            </w:r>
          </w:p>
        </w:tc>
      </w:tr>
      <w:tr w:rsidR="009C33CA" w:rsidRPr="009C33CA" w14:paraId="3FEDECE7" w14:textId="77777777" w:rsidTr="00AF5CC9">
        <w:trPr>
          <w:trHeight w:val="828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602E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P-9-6-02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rozlišuje důsledky vnitřních a vnějších geologických dějů, včetně geologického oběhu hornin i oběhu vody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B8ED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chápe důsledky vnitřních a vnějších geologických dějů, rozumí principu geologického oběhu hornin i vody, popíše vnitřní i vnější geologické procesy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2B73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vývoj zemské kůry a organismů na 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zemi- geologické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změny, ochrana a využití přírodních zdrojů</w:t>
            </w: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9BF7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2D9E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C33CA" w:rsidRPr="009C33CA" w14:paraId="74CBDDB0" w14:textId="77777777" w:rsidTr="00AF5CC9">
        <w:trPr>
          <w:trHeight w:val="828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1FFA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P-9-6-03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uvede význam vlivu podnebí a počasí na rozvoj různých ekosystémů a charakterizuje mimořádné události způsobené výkyvy počasí a dalšími přírodninami jevy, jejich doprovodné jevy a možné dopady i ochranu před nimi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8D4A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rozumí a chápe vliv podnebí a počasí na rozvoj ekosystému, dokáže popsat mimořádné události způsobené počasím, jejich dopady a ochranu před nimi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370F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podnebí a počasí ve vztahu k 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životu- význam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vody a teploty prostředí pro život, význam jednotlivých vrstev ovzduší pro život</w:t>
            </w:r>
          </w:p>
          <w:p w14:paraId="450F18EF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mimořádné události způsobené přírodními vlivy, příčina vzniku mimořádných událostí, přírodní katastrofy ve světě a na území ČR </w:t>
            </w: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6489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C231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C33CA" w:rsidRPr="009C33CA" w14:paraId="648F6C95" w14:textId="77777777" w:rsidTr="00AF5CC9">
        <w:trPr>
          <w:trHeight w:val="828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ADEF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P-9-7-04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uvede příklady kladných i záporných vlivů člověka na životní prostředí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938C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chápe dopady negativního vlivu člověka na přírodu, chápe důležitost ekologického chování člověka k přírodě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4703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ochrana a prevence přírodního prostředí, ve kterém žijeme. Příčiny přírodních katastrof</w:t>
            </w: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202C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08FB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79FC1624" w14:textId="77777777" w:rsidR="00D57A2A" w:rsidRDefault="00D57A2A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578" w:type="dxa"/>
        <w:tblLook w:val="04A0" w:firstRow="1" w:lastRow="0" w:firstColumn="1" w:lastColumn="0" w:noHBand="0" w:noVBand="1"/>
      </w:tblPr>
      <w:tblGrid>
        <w:gridCol w:w="2686"/>
        <w:gridCol w:w="2686"/>
        <w:gridCol w:w="3969"/>
        <w:gridCol w:w="4252"/>
        <w:gridCol w:w="1985"/>
      </w:tblGrid>
      <w:tr w:rsidR="009C33CA" w:rsidRPr="009C33CA" w14:paraId="3E1D7B91" w14:textId="77777777" w:rsidTr="00673305">
        <w:trPr>
          <w:trHeight w:val="521"/>
        </w:trPr>
        <w:tc>
          <w:tcPr>
            <w:tcW w:w="15578" w:type="dxa"/>
            <w:gridSpan w:val="5"/>
            <w:shd w:val="clear" w:color="auto" w:fill="00B0F0"/>
          </w:tcPr>
          <w:p w14:paraId="1ED074CC" w14:textId="77777777" w:rsidR="009C33CA" w:rsidRPr="009C33CA" w:rsidRDefault="009C33CA" w:rsidP="009C33C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Přírodopis 9. ročník – minimální doporučená úroveň</w:t>
            </w:r>
          </w:p>
        </w:tc>
      </w:tr>
      <w:tr w:rsidR="009C33CA" w:rsidRPr="009C33CA" w14:paraId="68DE5D1D" w14:textId="77777777" w:rsidTr="00673305">
        <w:tc>
          <w:tcPr>
            <w:tcW w:w="2686" w:type="dxa"/>
            <w:shd w:val="clear" w:color="auto" w:fill="00B0F0"/>
          </w:tcPr>
          <w:p w14:paraId="0C1A5221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2686" w:type="dxa"/>
            <w:shd w:val="clear" w:color="auto" w:fill="00B0F0"/>
          </w:tcPr>
          <w:p w14:paraId="68CD7767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3969" w:type="dxa"/>
            <w:shd w:val="clear" w:color="auto" w:fill="00B0F0"/>
          </w:tcPr>
          <w:p w14:paraId="2D6AAC32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4252" w:type="dxa"/>
            <w:shd w:val="clear" w:color="auto" w:fill="00B0F0"/>
          </w:tcPr>
          <w:p w14:paraId="705CC4B7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985" w:type="dxa"/>
            <w:shd w:val="clear" w:color="auto" w:fill="00B0F0"/>
          </w:tcPr>
          <w:p w14:paraId="31F3966B" w14:textId="00F12421" w:rsidR="009C33CA" w:rsidRPr="009C33CA" w:rsidRDefault="00673305" w:rsidP="009C33CA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lang w:eastAsia="cs-CZ"/>
              </w:rPr>
            </w:pPr>
            <w:r w:rsidRPr="00673305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9C33CA" w:rsidRPr="009C33CA" w14:paraId="32855E20" w14:textId="77777777" w:rsidTr="00673305">
        <w:trPr>
          <w:trHeight w:val="828"/>
        </w:trPr>
        <w:tc>
          <w:tcPr>
            <w:tcW w:w="2686" w:type="dxa"/>
          </w:tcPr>
          <w:p w14:paraId="35A6FDFF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6-01p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pozná podle charakteristických vlastností vybrané nerosty a horniny</w:t>
            </w:r>
          </w:p>
        </w:tc>
        <w:tc>
          <w:tcPr>
            <w:tcW w:w="2686" w:type="dxa"/>
          </w:tcPr>
          <w:p w14:paraId="626AFF05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rozezná nejvyužívanější nerosty a horniny, pojmenuje je a jednoduše charakterizuje vlastnosti</w:t>
            </w:r>
          </w:p>
        </w:tc>
        <w:tc>
          <w:tcPr>
            <w:tcW w:w="3969" w:type="dxa"/>
          </w:tcPr>
          <w:p w14:paraId="3DC6456C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nerosty a 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horniny- jejich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vznik, kvalitativní třídění, praktický význam a využití zástupců, určování vzorků</w:t>
            </w:r>
          </w:p>
        </w:tc>
        <w:tc>
          <w:tcPr>
            <w:tcW w:w="4252" w:type="dxa"/>
            <w:vMerge w:val="restart"/>
          </w:tcPr>
          <w:p w14:paraId="7A621B92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0C899FD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4AC852C1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základní podmínky života</w:t>
            </w:r>
          </w:p>
          <w:p w14:paraId="021B99C6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přírodní zdroje (zdroje surovinové a energetické, jejich vyčerpatelnost, vlivy na prostředí, principy hospodaření s přírodními zdroji, význam a způsoby získávání a využívání přírodních zdrojů v okolí)</w:t>
            </w:r>
          </w:p>
          <w:p w14:paraId="77E6E45E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FD3E721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aktivity a problémy životního prostředí</w:t>
            </w:r>
          </w:p>
          <w:p w14:paraId="2F56CD02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dlouhodobé programy zaměřené k růstu ekologického vědomí veřejnosti (Státní program EVVO, Agenda 21 EU) a akce (Den životního prostředí OSN, Den Země apod.)</w:t>
            </w:r>
          </w:p>
          <w:p w14:paraId="30038E7C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37DECD6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60F393A6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</w:p>
          <w:p w14:paraId="7B743333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cvičení smyslového vnímání, pozornosti a soustředění; cvičení dovedností zapamatování, řešení problémů; dovednosti pro učení a studium</w:t>
            </w:r>
          </w:p>
          <w:p w14:paraId="33DD1AF2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45F93A6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kooperace a kompetice</w:t>
            </w:r>
          </w:p>
          <w:p w14:paraId="21B02A10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rozvoj sociálních dovedností pro kooperaci (jasná a respektující komunikace, řešení konfliktů, podřízení se, vedení a organizování práce skupiny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)</w:t>
            </w:r>
          </w:p>
          <w:p w14:paraId="7E4A6AB8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07ED1CEB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rozhodovací dovednosti</w:t>
            </w:r>
          </w:p>
          <w:p w14:paraId="2E7B1174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zvládání učebních problémů vázaných na látku předmětů, problémy v seberegulaci</w:t>
            </w:r>
          </w:p>
          <w:p w14:paraId="42595DD1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7970EA1F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hodnoty, postoje, praktická etika</w:t>
            </w:r>
          </w:p>
          <w:p w14:paraId="7BD2A73C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vytváření povědomí o kvalitách typu odpovědnost, spolehlivost, spravedlivost, respektování</w:t>
            </w:r>
          </w:p>
          <w:p w14:paraId="5B66B24A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5" w:type="dxa"/>
            <w:vMerge w:val="restart"/>
          </w:tcPr>
          <w:p w14:paraId="0DD2A6B7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552682F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2573CBA3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získání informací, jejich záznam, vyhledávání informací podle klíčových slov (učebnice, internet, odborná literatura)</w:t>
            </w:r>
          </w:p>
          <w:p w14:paraId="6657E9A7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5ABA9C5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Modelování </w:t>
            </w:r>
          </w:p>
          <w:p w14:paraId="359CDF4E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myšlenkové mapy, schéma</w:t>
            </w:r>
          </w:p>
          <w:p w14:paraId="5E2F8D06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61420947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Algoritmizace</w:t>
            </w:r>
          </w:p>
          <w:p w14:paraId="3D6ACA6D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provedení laboratorní práce (výzkumu) dle zadání či návodu</w:t>
            </w:r>
          </w:p>
          <w:p w14:paraId="44E48513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0DD1FCB4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Řešení problému krokováním</w:t>
            </w:r>
          </w:p>
          <w:p w14:paraId="4BD82DDA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navrhne postup (jednotlivé kroky) pro pozorování</w:t>
            </w:r>
          </w:p>
          <w:p w14:paraId="3F63E155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75C84B40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Systémy</w:t>
            </w:r>
          </w:p>
          <w:p w14:paraId="1FFBBA22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ekosystémy, jejich funkce v přírodě</w:t>
            </w:r>
          </w:p>
          <w:p w14:paraId="172062C6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07A1727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Informační systémy</w:t>
            </w:r>
          </w:p>
          <w:p w14:paraId="76D7091C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orientuje se v základním třídění živočichů a rostlin</w:t>
            </w:r>
          </w:p>
        </w:tc>
      </w:tr>
      <w:tr w:rsidR="009C33CA" w:rsidRPr="009C33CA" w14:paraId="1B354DFF" w14:textId="77777777" w:rsidTr="00673305">
        <w:trPr>
          <w:trHeight w:val="828"/>
        </w:trPr>
        <w:tc>
          <w:tcPr>
            <w:tcW w:w="2686" w:type="dxa"/>
          </w:tcPr>
          <w:p w14:paraId="4178BB48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6-02p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rozliší důsledky vnější a vnitřních geologických dějů</w:t>
            </w:r>
          </w:p>
        </w:tc>
        <w:tc>
          <w:tcPr>
            <w:tcW w:w="2686" w:type="dxa"/>
          </w:tcPr>
          <w:p w14:paraId="4FB581D6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chápe důsledky vnitřních a vnějších geologických dějů</w:t>
            </w:r>
          </w:p>
        </w:tc>
        <w:tc>
          <w:tcPr>
            <w:tcW w:w="3969" w:type="dxa"/>
          </w:tcPr>
          <w:p w14:paraId="0142CFEE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vývoj zemské kůry a organismů na 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Zemi- geologické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změny, ochrana a využití přírodních zdrojů</w:t>
            </w:r>
          </w:p>
        </w:tc>
        <w:tc>
          <w:tcPr>
            <w:tcW w:w="4252" w:type="dxa"/>
            <w:vMerge/>
          </w:tcPr>
          <w:p w14:paraId="7B2F8120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5" w:type="dxa"/>
            <w:vMerge/>
          </w:tcPr>
          <w:p w14:paraId="68799425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C33CA" w:rsidRPr="009C33CA" w14:paraId="550AC4A2" w14:textId="77777777" w:rsidTr="00673305">
        <w:trPr>
          <w:trHeight w:val="828"/>
        </w:trPr>
        <w:tc>
          <w:tcPr>
            <w:tcW w:w="2686" w:type="dxa"/>
          </w:tcPr>
          <w:p w14:paraId="66FE0175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6-03p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na příkladech uvede význam vlivu podnebí a počasí na rozvoj a udržení života na Zemi</w:t>
            </w:r>
          </w:p>
        </w:tc>
        <w:tc>
          <w:tcPr>
            <w:tcW w:w="2686" w:type="dxa"/>
          </w:tcPr>
          <w:p w14:paraId="398ACCD5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rozumí a chápe vliv podnebí a počasí na rozvoj ekosystému, dokáže popsat mimořádné události způsobené počasím, jejich dopady a ochranu před nimi</w:t>
            </w:r>
          </w:p>
        </w:tc>
        <w:tc>
          <w:tcPr>
            <w:tcW w:w="3969" w:type="dxa"/>
          </w:tcPr>
          <w:p w14:paraId="1CE0CD5D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podnebí a počasí ve vztahu k 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životu- význam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vody a teploty prostředí pro život, význam jednotlivých vrstev ovzduší pro život</w:t>
            </w:r>
          </w:p>
          <w:p w14:paraId="77333549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mimořádné události způsobené přírodními vlivy, příčina vzniku mimořádných událostí, přírodní katastrofy ve světě a na území ČR </w:t>
            </w:r>
          </w:p>
        </w:tc>
        <w:tc>
          <w:tcPr>
            <w:tcW w:w="4252" w:type="dxa"/>
            <w:vMerge/>
          </w:tcPr>
          <w:p w14:paraId="02901CD2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5" w:type="dxa"/>
            <w:vMerge/>
          </w:tcPr>
          <w:p w14:paraId="6DAE5BF5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C33CA" w:rsidRPr="009C33CA" w14:paraId="610F9940" w14:textId="77777777" w:rsidTr="00673305">
        <w:trPr>
          <w:trHeight w:val="828"/>
        </w:trPr>
        <w:tc>
          <w:tcPr>
            <w:tcW w:w="2686" w:type="dxa"/>
          </w:tcPr>
          <w:p w14:paraId="19266AB9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7-04p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popíše změny v přírodě vyvolané člověkem a objasní jejich důsledky, pozná kladný a záporný vliv člověka na životní prostředí</w:t>
            </w:r>
          </w:p>
        </w:tc>
        <w:tc>
          <w:tcPr>
            <w:tcW w:w="2686" w:type="dxa"/>
          </w:tcPr>
          <w:p w14:paraId="71D8F5F3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chápe dopady negativního vlivu člověka na přírodu, chápe důležitost</w:t>
            </w:r>
          </w:p>
        </w:tc>
        <w:tc>
          <w:tcPr>
            <w:tcW w:w="3969" w:type="dxa"/>
          </w:tcPr>
          <w:p w14:paraId="2B6054B4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ochrana a prevence přírodního prostředí, ve kterém žijeme. Příčiny přírodních katastrof</w:t>
            </w:r>
          </w:p>
        </w:tc>
        <w:tc>
          <w:tcPr>
            <w:tcW w:w="4252" w:type="dxa"/>
            <w:vMerge/>
          </w:tcPr>
          <w:p w14:paraId="299E46BF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1985" w:type="dxa"/>
            <w:vMerge/>
          </w:tcPr>
          <w:p w14:paraId="380CE08F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C33CA" w:rsidRPr="009C33CA" w14:paraId="3CE6ED02" w14:textId="77777777" w:rsidTr="00673305">
        <w:trPr>
          <w:trHeight w:val="828"/>
        </w:trPr>
        <w:tc>
          <w:tcPr>
            <w:tcW w:w="2686" w:type="dxa"/>
          </w:tcPr>
          <w:p w14:paraId="2E771B25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8-1p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využívá metody poznávání přírody osvojované v přírodopisu</w:t>
            </w:r>
          </w:p>
        </w:tc>
        <w:tc>
          <w:tcPr>
            <w:tcW w:w="2686" w:type="dxa"/>
          </w:tcPr>
          <w:p w14:paraId="2A592DB0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používá metody pozorování a dokáže je aplikovat v životě</w:t>
            </w:r>
          </w:p>
        </w:tc>
        <w:tc>
          <w:tcPr>
            <w:tcW w:w="3969" w:type="dxa"/>
          </w:tcPr>
          <w:p w14:paraId="3A3A8B36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Cs/>
                <w:lang w:eastAsia="cs-CZ"/>
              </w:rPr>
              <w:t>tematické laboratorní práce a pokusy</w:t>
            </w:r>
          </w:p>
        </w:tc>
        <w:tc>
          <w:tcPr>
            <w:tcW w:w="4252" w:type="dxa"/>
            <w:vMerge/>
          </w:tcPr>
          <w:p w14:paraId="72FB5B06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1985" w:type="dxa"/>
            <w:vMerge/>
          </w:tcPr>
          <w:p w14:paraId="2FDFEF2A" w14:textId="77777777" w:rsidR="009C33CA" w:rsidRPr="009C33CA" w:rsidRDefault="009C33CA" w:rsidP="009C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2315042E" w14:textId="77777777" w:rsidR="00BF6818" w:rsidRDefault="00BF6818" w:rsidP="00D57A2A">
      <w:pPr>
        <w:spacing w:before="120" w:after="120" w:line="240" w:lineRule="auto"/>
        <w:ind w:firstLine="709"/>
        <w:jc w:val="both"/>
      </w:pPr>
    </w:p>
    <w:sectPr w:rsidR="00BF6818" w:rsidSect="00673305">
      <w:pgSz w:w="16838" w:h="11906" w:orient="landscape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0E840" w14:textId="77777777" w:rsidR="00673305" w:rsidRDefault="00673305" w:rsidP="00673305">
      <w:pPr>
        <w:spacing w:after="0" w:line="240" w:lineRule="auto"/>
      </w:pPr>
      <w:r>
        <w:separator/>
      </w:r>
    </w:p>
  </w:endnote>
  <w:endnote w:type="continuationSeparator" w:id="0">
    <w:p w14:paraId="19CF8756" w14:textId="77777777" w:rsidR="00673305" w:rsidRDefault="00673305" w:rsidP="00673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19736497"/>
      <w:docPartObj>
        <w:docPartGallery w:val="Page Numbers (Bottom of Page)"/>
        <w:docPartUnique/>
      </w:docPartObj>
    </w:sdtPr>
    <w:sdtEndPr/>
    <w:sdtContent>
      <w:p w14:paraId="2F1D13C1" w14:textId="4AD66816" w:rsidR="00673305" w:rsidRDefault="00673305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28BDC03" w14:textId="77777777" w:rsidR="00673305" w:rsidRDefault="0067330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6605157"/>
      <w:docPartObj>
        <w:docPartGallery w:val="Page Numbers (Bottom of Page)"/>
        <w:docPartUnique/>
      </w:docPartObj>
    </w:sdtPr>
    <w:sdtEndPr/>
    <w:sdtContent>
      <w:p w14:paraId="45B6F6F7" w14:textId="3D47A23B" w:rsidR="00673305" w:rsidRDefault="00673305" w:rsidP="00673305">
        <w:pPr>
          <w:pStyle w:val="Zpat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21C60B5" w14:textId="77777777" w:rsidR="00673305" w:rsidRDefault="0067330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A1504" w14:textId="77777777" w:rsidR="00673305" w:rsidRDefault="00673305" w:rsidP="00673305">
      <w:pPr>
        <w:spacing w:after="0" w:line="240" w:lineRule="auto"/>
      </w:pPr>
      <w:r>
        <w:separator/>
      </w:r>
    </w:p>
  </w:footnote>
  <w:footnote w:type="continuationSeparator" w:id="0">
    <w:p w14:paraId="3E43673E" w14:textId="77777777" w:rsidR="00673305" w:rsidRDefault="00673305" w:rsidP="006733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61E45"/>
    <w:multiLevelType w:val="multilevel"/>
    <w:tmpl w:val="69A66BCA"/>
    <w:styleLink w:val="CurrentList1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796434"/>
    <w:multiLevelType w:val="multilevel"/>
    <w:tmpl w:val="D6B454A8"/>
    <w:styleLink w:val="CurrentList5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5A40A29"/>
    <w:multiLevelType w:val="multilevel"/>
    <w:tmpl w:val="F8CA27AE"/>
    <w:styleLink w:val="CurrentList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2237D31"/>
    <w:multiLevelType w:val="multilevel"/>
    <w:tmpl w:val="BD10A7B6"/>
    <w:styleLink w:val="CurrentList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3B3777"/>
    <w:multiLevelType w:val="multilevel"/>
    <w:tmpl w:val="69A66BCA"/>
    <w:styleLink w:val="CurrentList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C494977"/>
    <w:multiLevelType w:val="multilevel"/>
    <w:tmpl w:val="BD10A7B6"/>
    <w:styleLink w:val="CurrentList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056CC8"/>
    <w:multiLevelType w:val="multilevel"/>
    <w:tmpl w:val="69A66BCA"/>
    <w:styleLink w:val="CurrentList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02B569F"/>
    <w:multiLevelType w:val="multilevel"/>
    <w:tmpl w:val="69A66BCA"/>
    <w:styleLink w:val="CurrentList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4225D72"/>
    <w:multiLevelType w:val="multilevel"/>
    <w:tmpl w:val="BD10A7B6"/>
    <w:styleLink w:val="CurrentList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3F3126"/>
    <w:multiLevelType w:val="multilevel"/>
    <w:tmpl w:val="46882F24"/>
    <w:styleLink w:val="CurrentList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5B3ADF"/>
    <w:multiLevelType w:val="multilevel"/>
    <w:tmpl w:val="69A66BCA"/>
    <w:styleLink w:val="CurrentList1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E57CCA"/>
    <w:multiLevelType w:val="multilevel"/>
    <w:tmpl w:val="F8CA27AE"/>
    <w:styleLink w:val="CurrentList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B8C56AF"/>
    <w:multiLevelType w:val="multilevel"/>
    <w:tmpl w:val="F8CA27AE"/>
    <w:styleLink w:val="CurrentList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F0F17B0"/>
    <w:multiLevelType w:val="multilevel"/>
    <w:tmpl w:val="3612B5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pStyle w:val="Nadpis31"/>
      <w:lvlText w:val="%1.%2.%3."/>
      <w:lvlJc w:val="left"/>
      <w:pPr>
        <w:ind w:left="1224" w:hanging="504"/>
      </w:pPr>
      <w:rPr>
        <w:rFonts w:hint="default"/>
        <w:color w:val="auto"/>
        <w:sz w:val="3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4DF0DF1"/>
    <w:multiLevelType w:val="hybridMultilevel"/>
    <w:tmpl w:val="72209D42"/>
    <w:lvl w:ilvl="0" w:tplc="04050001">
      <w:start w:val="1"/>
      <w:numFmt w:val="bullet"/>
      <w:pStyle w:val="Textkapitolodrkytun"/>
      <w:lvlText w:val=""/>
      <w:lvlJc w:val="left"/>
      <w:pPr>
        <w:ind w:left="1429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5E28FE">
      <w:start w:val="1"/>
      <w:numFmt w:val="bullet"/>
      <w:lvlText w:val="o"/>
      <w:lvlJc w:val="left"/>
      <w:pPr>
        <w:ind w:left="1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F86BB4">
      <w:start w:val="1"/>
      <w:numFmt w:val="bullet"/>
      <w:lvlText w:val="▪"/>
      <w:lvlJc w:val="left"/>
      <w:pPr>
        <w:ind w:left="2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502FE4">
      <w:start w:val="1"/>
      <w:numFmt w:val="bullet"/>
      <w:lvlText w:val="•"/>
      <w:lvlJc w:val="left"/>
      <w:pPr>
        <w:ind w:left="3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EEA310">
      <w:start w:val="1"/>
      <w:numFmt w:val="bullet"/>
      <w:lvlText w:val="o"/>
      <w:lvlJc w:val="left"/>
      <w:pPr>
        <w:ind w:left="4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921EF0">
      <w:start w:val="1"/>
      <w:numFmt w:val="bullet"/>
      <w:lvlText w:val="▪"/>
      <w:lvlJc w:val="left"/>
      <w:pPr>
        <w:ind w:left="4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BA553E">
      <w:start w:val="1"/>
      <w:numFmt w:val="bullet"/>
      <w:lvlText w:val="•"/>
      <w:lvlJc w:val="left"/>
      <w:pPr>
        <w:ind w:left="5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1A3B9A">
      <w:start w:val="1"/>
      <w:numFmt w:val="bullet"/>
      <w:lvlText w:val="o"/>
      <w:lvlJc w:val="left"/>
      <w:pPr>
        <w:ind w:left="6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061794">
      <w:start w:val="1"/>
      <w:numFmt w:val="bullet"/>
      <w:lvlText w:val="▪"/>
      <w:lvlJc w:val="left"/>
      <w:pPr>
        <w:ind w:left="6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8112E8D"/>
    <w:multiLevelType w:val="hybridMultilevel"/>
    <w:tmpl w:val="45F8B366"/>
    <w:lvl w:ilvl="0" w:tplc="A0487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B1BBC"/>
    <w:multiLevelType w:val="multilevel"/>
    <w:tmpl w:val="6276A9AA"/>
    <w:styleLink w:val="CurrentList2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3B672A4E"/>
    <w:multiLevelType w:val="multilevel"/>
    <w:tmpl w:val="60343CC8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1"/>
      <w:lvlText w:val="%1.%2."/>
      <w:lvlJc w:val="left"/>
      <w:pPr>
        <w:ind w:left="574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Nadpis4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C392093"/>
    <w:multiLevelType w:val="multilevel"/>
    <w:tmpl w:val="BD10A7B6"/>
    <w:styleLink w:val="CurrentList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0BC25E9"/>
    <w:multiLevelType w:val="multilevel"/>
    <w:tmpl w:val="6276A9AA"/>
    <w:styleLink w:val="CurrentList1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187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59E20F20"/>
    <w:multiLevelType w:val="multilevel"/>
    <w:tmpl w:val="D6B454A8"/>
    <w:styleLink w:val="CurrentList4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5BB44BBC"/>
    <w:multiLevelType w:val="multilevel"/>
    <w:tmpl w:val="6276A9AA"/>
    <w:styleLink w:val="CurrentList3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5D7341F0"/>
    <w:multiLevelType w:val="multilevel"/>
    <w:tmpl w:val="69A66BCA"/>
    <w:styleLink w:val="CurrentList1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7DB1C67"/>
    <w:multiLevelType w:val="hybridMultilevel"/>
    <w:tmpl w:val="C358834E"/>
    <w:lvl w:ilvl="0" w:tplc="C2745466">
      <w:start w:val="1"/>
      <w:numFmt w:val="bullet"/>
      <w:pStyle w:val="RVP-vetvvodu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1071D2">
      <w:start w:val="1"/>
      <w:numFmt w:val="bullet"/>
      <w:lvlRestart w:val="0"/>
      <w:lvlText w:val="•"/>
      <w:lvlJc w:val="left"/>
      <w:pPr>
        <w:ind w:left="20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62BB44">
      <w:start w:val="1"/>
      <w:numFmt w:val="bullet"/>
      <w:lvlText w:val="▪"/>
      <w:lvlJc w:val="left"/>
      <w:pPr>
        <w:ind w:left="24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ACB05E">
      <w:start w:val="1"/>
      <w:numFmt w:val="bullet"/>
      <w:lvlText w:val="•"/>
      <w:lvlJc w:val="left"/>
      <w:pPr>
        <w:ind w:left="3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F6B64A">
      <w:start w:val="1"/>
      <w:numFmt w:val="bullet"/>
      <w:lvlText w:val="o"/>
      <w:lvlJc w:val="left"/>
      <w:pPr>
        <w:ind w:left="3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F6A280">
      <w:start w:val="1"/>
      <w:numFmt w:val="bullet"/>
      <w:lvlText w:val="▪"/>
      <w:lvlJc w:val="left"/>
      <w:pPr>
        <w:ind w:left="46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9E6712">
      <w:start w:val="1"/>
      <w:numFmt w:val="bullet"/>
      <w:lvlText w:val="•"/>
      <w:lvlJc w:val="left"/>
      <w:pPr>
        <w:ind w:left="53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BA7E2A">
      <w:start w:val="1"/>
      <w:numFmt w:val="bullet"/>
      <w:lvlText w:val="o"/>
      <w:lvlJc w:val="left"/>
      <w:pPr>
        <w:ind w:left="6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80F4D6">
      <w:start w:val="1"/>
      <w:numFmt w:val="bullet"/>
      <w:lvlText w:val="▪"/>
      <w:lvlJc w:val="left"/>
      <w:pPr>
        <w:ind w:left="68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C845DEB"/>
    <w:multiLevelType w:val="multilevel"/>
    <w:tmpl w:val="C652D60A"/>
    <w:lvl w:ilvl="0">
      <w:start w:val="1"/>
      <w:numFmt w:val="bullet"/>
      <w:pStyle w:val="Mezera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cs="MS Mincho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MS Mincho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MS Mincho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MS Mincho" w:hint="default"/>
      </w:rPr>
    </w:lvl>
  </w:abstractNum>
  <w:abstractNum w:abstractNumId="25" w15:restartNumberingAfterBreak="0">
    <w:nsid w:val="6E894011"/>
    <w:multiLevelType w:val="multilevel"/>
    <w:tmpl w:val="730E4D12"/>
    <w:styleLink w:val="CurrentList1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669" w:hanging="60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6" w15:restartNumberingAfterBreak="0">
    <w:nsid w:val="73514B64"/>
    <w:multiLevelType w:val="multilevel"/>
    <w:tmpl w:val="13C6E042"/>
    <w:styleLink w:val="CurrentList7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4"/>
  </w:num>
  <w:num w:numId="2">
    <w:abstractNumId w:val="23"/>
  </w:num>
  <w:num w:numId="3">
    <w:abstractNumId w:val="24"/>
  </w:num>
  <w:num w:numId="4">
    <w:abstractNumId w:val="13"/>
  </w:num>
  <w:num w:numId="5">
    <w:abstractNumId w:val="19"/>
  </w:num>
  <w:num w:numId="6">
    <w:abstractNumId w:val="16"/>
  </w:num>
  <w:num w:numId="7">
    <w:abstractNumId w:val="21"/>
  </w:num>
  <w:num w:numId="8">
    <w:abstractNumId w:val="20"/>
  </w:num>
  <w:num w:numId="9">
    <w:abstractNumId w:val="1"/>
  </w:num>
  <w:num w:numId="10">
    <w:abstractNumId w:val="8"/>
  </w:num>
  <w:num w:numId="11">
    <w:abstractNumId w:val="26"/>
  </w:num>
  <w:num w:numId="12">
    <w:abstractNumId w:val="11"/>
  </w:num>
  <w:num w:numId="13">
    <w:abstractNumId w:val="2"/>
  </w:num>
  <w:num w:numId="14">
    <w:abstractNumId w:val="3"/>
  </w:num>
  <w:num w:numId="15">
    <w:abstractNumId w:val="5"/>
  </w:num>
  <w:num w:numId="16">
    <w:abstractNumId w:val="12"/>
  </w:num>
  <w:num w:numId="17">
    <w:abstractNumId w:val="17"/>
  </w:num>
  <w:num w:numId="18">
    <w:abstractNumId w:val="18"/>
  </w:num>
  <w:num w:numId="19">
    <w:abstractNumId w:val="9"/>
  </w:num>
  <w:num w:numId="20">
    <w:abstractNumId w:val="22"/>
  </w:num>
  <w:num w:numId="21">
    <w:abstractNumId w:val="25"/>
  </w:num>
  <w:num w:numId="22">
    <w:abstractNumId w:val="10"/>
  </w:num>
  <w:num w:numId="23">
    <w:abstractNumId w:val="7"/>
  </w:num>
  <w:num w:numId="24">
    <w:abstractNumId w:val="0"/>
  </w:num>
  <w:num w:numId="25">
    <w:abstractNumId w:val="4"/>
  </w:num>
  <w:num w:numId="26">
    <w:abstractNumId w:val="6"/>
  </w:num>
  <w:num w:numId="27">
    <w:abstractNumId w:val="1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3CA"/>
    <w:rsid w:val="00673305"/>
    <w:rsid w:val="009C33CA"/>
    <w:rsid w:val="00BF6818"/>
    <w:rsid w:val="00D5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A18C6DA"/>
  <w15:chartTrackingRefBased/>
  <w15:docId w15:val="{65C2164B-1F8B-44D4-8331-5D556704E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9C33CA"/>
    <w:pPr>
      <w:keepNext/>
      <w:numPr>
        <w:numId w:val="17"/>
      </w:numPr>
      <w:spacing w:before="120" w:after="120" w:line="240" w:lineRule="auto"/>
      <w:outlineLvl w:val="0"/>
    </w:pPr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styleId="Nadpis2">
    <w:name w:val="heading 2"/>
    <w:basedOn w:val="Normln"/>
    <w:next w:val="Normln"/>
    <w:link w:val="Nadpis2Char1"/>
    <w:uiPriority w:val="9"/>
    <w:semiHidden/>
    <w:unhideWhenUsed/>
    <w:qFormat/>
    <w:rsid w:val="009C33C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9C33C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i/>
      <w:sz w:val="36"/>
      <w:szCs w:val="24"/>
      <w:u w:val="single"/>
      <w:lang w:eastAsia="cs-CZ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9C33CA"/>
    <w:pPr>
      <w:keepNext/>
      <w:keepLines/>
      <w:spacing w:before="40" w:after="0"/>
      <w:outlineLvl w:val="3"/>
    </w:pPr>
    <w:rPr>
      <w:rFonts w:ascii="Times New Roman" w:hAnsi="Times New Roman" w:cs="Times New Roman"/>
      <w:b/>
      <w:i/>
      <w:sz w:val="32"/>
      <w:szCs w:val="24"/>
    </w:rPr>
  </w:style>
  <w:style w:type="paragraph" w:styleId="Nadpis5">
    <w:name w:val="heading 5"/>
    <w:basedOn w:val="Nadpis2"/>
    <w:next w:val="Normln"/>
    <w:link w:val="Nadpis5Char"/>
    <w:unhideWhenUsed/>
    <w:rsid w:val="009C33CA"/>
    <w:pPr>
      <w:spacing w:after="120" w:line="240" w:lineRule="auto"/>
      <w:ind w:left="792" w:hanging="432"/>
      <w:outlineLvl w:val="4"/>
    </w:pPr>
    <w:rPr>
      <w:rFonts w:ascii="Times New Roman" w:hAnsi="Times New Roman"/>
      <w:b/>
      <w:color w:val="auto"/>
      <w:kern w:val="0"/>
      <w:sz w:val="24"/>
      <w:szCs w:val="24"/>
      <w:u w:val="single"/>
      <w:lang w:eastAsia="cs-CZ"/>
      <w14:ligatures w14:val="none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9C33CA"/>
    <w:pPr>
      <w:spacing w:before="120" w:after="120" w:line="240" w:lineRule="auto"/>
      <w:ind w:left="707" w:firstLine="709"/>
      <w:outlineLvl w:val="5"/>
    </w:pPr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paragraph" w:styleId="Nadpis7">
    <w:name w:val="heading 7"/>
    <w:next w:val="Normln"/>
    <w:link w:val="Nadpis7Char"/>
    <w:uiPriority w:val="9"/>
    <w:unhideWhenUsed/>
    <w:rsid w:val="009C33CA"/>
    <w:pPr>
      <w:keepNext/>
      <w:keepLines/>
      <w:spacing w:after="146"/>
      <w:ind w:left="1018" w:hanging="10"/>
      <w:outlineLvl w:val="6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paragraph" w:styleId="Nadpis8">
    <w:name w:val="heading 8"/>
    <w:next w:val="Normln"/>
    <w:link w:val="Nadpis8Char"/>
    <w:uiPriority w:val="9"/>
    <w:unhideWhenUsed/>
    <w:rsid w:val="009C33CA"/>
    <w:pPr>
      <w:keepNext/>
      <w:keepLines/>
      <w:spacing w:after="0"/>
      <w:ind w:left="668" w:hanging="10"/>
      <w:outlineLvl w:val="7"/>
    </w:pPr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paragraph" w:styleId="Nadpis9">
    <w:name w:val="heading 9"/>
    <w:next w:val="Normln"/>
    <w:link w:val="Nadpis9Char"/>
    <w:uiPriority w:val="9"/>
    <w:unhideWhenUsed/>
    <w:rsid w:val="009C33CA"/>
    <w:pPr>
      <w:keepNext/>
      <w:keepLines/>
      <w:spacing w:after="146"/>
      <w:ind w:left="1018" w:hanging="10"/>
      <w:outlineLvl w:val="8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9C33CA"/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customStyle="1" w:styleId="Nadpis21">
    <w:name w:val="Nadpis 21"/>
    <w:basedOn w:val="Normln"/>
    <w:next w:val="Normln"/>
    <w:link w:val="Nadpis2Char"/>
    <w:unhideWhenUsed/>
    <w:qFormat/>
    <w:rsid w:val="009C33CA"/>
    <w:pPr>
      <w:keepNext/>
      <w:keepLines/>
      <w:numPr>
        <w:ilvl w:val="1"/>
        <w:numId w:val="17"/>
      </w:numPr>
      <w:spacing w:before="40" w:after="120" w:line="240" w:lineRule="auto"/>
      <w:ind w:left="792"/>
      <w:outlineLvl w:val="1"/>
    </w:pPr>
    <w:rPr>
      <w:rFonts w:ascii="Times New Roman" w:eastAsia="Times New Roman" w:hAnsi="Times New Roman" w:cs="Times New Roman"/>
      <w:b/>
      <w:sz w:val="36"/>
      <w:szCs w:val="26"/>
      <w:lang w:eastAsia="cs-CZ"/>
    </w:rPr>
  </w:style>
  <w:style w:type="paragraph" w:customStyle="1" w:styleId="Nadpis31">
    <w:name w:val="Nadpis 31"/>
    <w:basedOn w:val="Normln"/>
    <w:next w:val="Normln"/>
    <w:unhideWhenUsed/>
    <w:qFormat/>
    <w:rsid w:val="009C33CA"/>
    <w:pPr>
      <w:keepNext/>
      <w:keepLines/>
      <w:numPr>
        <w:ilvl w:val="2"/>
        <w:numId w:val="4"/>
      </w:numPr>
      <w:spacing w:before="40" w:after="120" w:line="240" w:lineRule="auto"/>
      <w:outlineLvl w:val="2"/>
    </w:pPr>
    <w:rPr>
      <w:rFonts w:ascii="Times New Roman" w:eastAsia="Times New Roman" w:hAnsi="Times New Roman" w:cs="Times New Roman"/>
      <w:b/>
      <w:i/>
      <w:kern w:val="0"/>
      <w:sz w:val="36"/>
      <w:szCs w:val="24"/>
      <w:u w:val="single"/>
      <w:lang w:eastAsia="cs-CZ"/>
      <w14:ligatures w14:val="none"/>
    </w:rPr>
  </w:style>
  <w:style w:type="paragraph" w:customStyle="1" w:styleId="Nadpis41">
    <w:name w:val="Nadpis 41"/>
    <w:basedOn w:val="Normln"/>
    <w:next w:val="Normln"/>
    <w:unhideWhenUsed/>
    <w:qFormat/>
    <w:rsid w:val="009C33CA"/>
    <w:pPr>
      <w:keepNext/>
      <w:keepLines/>
      <w:numPr>
        <w:ilvl w:val="3"/>
        <w:numId w:val="17"/>
      </w:numPr>
      <w:spacing w:before="40" w:after="120" w:line="240" w:lineRule="auto"/>
      <w:outlineLvl w:val="3"/>
    </w:pPr>
    <w:rPr>
      <w:rFonts w:ascii="Times New Roman" w:hAnsi="Times New Roman" w:cs="Times New Roman"/>
      <w:b/>
      <w:i/>
      <w:kern w:val="0"/>
      <w:sz w:val="32"/>
      <w:szCs w:val="24"/>
      <w14:ligatures w14:val="none"/>
    </w:rPr>
  </w:style>
  <w:style w:type="character" w:customStyle="1" w:styleId="Nadpis5Char">
    <w:name w:val="Nadpis 5 Char"/>
    <w:basedOn w:val="Standardnpsmoodstavce"/>
    <w:link w:val="Nadpis5"/>
    <w:rsid w:val="009C33CA"/>
    <w:rPr>
      <w:rFonts w:ascii="Times New Roman" w:eastAsiaTheme="majorEastAsia" w:hAnsi="Times New Roman" w:cstheme="majorBidi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rsid w:val="009C33CA"/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rsid w:val="009C33CA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rsid w:val="009C33CA"/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rsid w:val="009C33CA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numbering" w:customStyle="1" w:styleId="Bezseznamu1">
    <w:name w:val="Bez seznamu1"/>
    <w:next w:val="Bezseznamu"/>
    <w:uiPriority w:val="99"/>
    <w:semiHidden/>
    <w:unhideWhenUsed/>
    <w:rsid w:val="009C33CA"/>
  </w:style>
  <w:style w:type="character" w:customStyle="1" w:styleId="Nadpis2Char">
    <w:name w:val="Nadpis 2 Char"/>
    <w:basedOn w:val="Standardnpsmoodstavce"/>
    <w:link w:val="Nadpis21"/>
    <w:rsid w:val="009C33CA"/>
    <w:rPr>
      <w:rFonts w:ascii="Times New Roman" w:eastAsia="Times New Roman" w:hAnsi="Times New Roman" w:cs="Times New Roman"/>
      <w:b/>
      <w:sz w:val="36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rsid w:val="009C33CA"/>
    <w:rPr>
      <w:rFonts w:ascii="Times New Roman" w:eastAsia="Times New Roman" w:hAnsi="Times New Roman" w:cs="Times New Roman"/>
      <w:b/>
      <w:i/>
      <w:sz w:val="36"/>
      <w:szCs w:val="24"/>
      <w:u w:val="single"/>
      <w:lang w:eastAsia="cs-CZ"/>
    </w:rPr>
  </w:style>
  <w:style w:type="character" w:customStyle="1" w:styleId="Nadpis4Char">
    <w:name w:val="Nadpis 4 Char"/>
    <w:basedOn w:val="Standardnpsmoodstavce"/>
    <w:link w:val="Nadpis4"/>
    <w:rsid w:val="009C33CA"/>
    <w:rPr>
      <w:rFonts w:ascii="Times New Roman" w:hAnsi="Times New Roman" w:cs="Times New Roman"/>
      <w:b/>
      <w:i/>
      <w:sz w:val="32"/>
      <w:szCs w:val="24"/>
    </w:rPr>
  </w:style>
  <w:style w:type="paragraph" w:styleId="Nzev">
    <w:name w:val="Title"/>
    <w:basedOn w:val="Normln"/>
    <w:link w:val="NzevChar"/>
    <w:uiPriority w:val="99"/>
    <w:qFormat/>
    <w:rsid w:val="009C33CA"/>
    <w:pPr>
      <w:overflowPunct w:val="0"/>
      <w:autoSpaceDE w:val="0"/>
      <w:autoSpaceDN w:val="0"/>
      <w:adjustRightInd w:val="0"/>
      <w:spacing w:before="120" w:after="12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character" w:customStyle="1" w:styleId="NzevChar">
    <w:name w:val="Název Char"/>
    <w:basedOn w:val="Standardnpsmoodstavce"/>
    <w:link w:val="Nzev"/>
    <w:uiPriority w:val="99"/>
    <w:rsid w:val="009C33CA"/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paragraph" w:styleId="Podnadpis">
    <w:name w:val="Subtitle"/>
    <w:basedOn w:val="Normln"/>
    <w:next w:val="Zkladntext"/>
    <w:link w:val="PodnadpisChar1"/>
    <w:rsid w:val="009C33CA"/>
    <w:pPr>
      <w:keepNext/>
      <w:widowControl w:val="0"/>
      <w:suppressAutoHyphens/>
      <w:spacing w:before="240" w:after="120" w:line="240" w:lineRule="auto"/>
      <w:ind w:firstLine="709"/>
      <w:jc w:val="both"/>
    </w:pPr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character" w:customStyle="1" w:styleId="PodnadpisChar">
    <w:name w:val="Podnadpis Char"/>
    <w:basedOn w:val="Standardnpsmoodstavce"/>
    <w:link w:val="Podnadpis1"/>
    <w:rsid w:val="009C33CA"/>
    <w:rPr>
      <w:rFonts w:eastAsiaTheme="minorEastAsia"/>
      <w:color w:val="5A5A5A" w:themeColor="text1" w:themeTint="A5"/>
      <w:spacing w:val="15"/>
    </w:rPr>
  </w:style>
  <w:style w:type="paragraph" w:styleId="Zkladntext">
    <w:name w:val="Body Text"/>
    <w:basedOn w:val="Normln"/>
    <w:link w:val="ZkladntextChar"/>
    <w:unhideWhenUsed/>
    <w:rsid w:val="009C33CA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kladntextChar">
    <w:name w:val="Základní text Char"/>
    <w:basedOn w:val="Standardnpsmoodstavce"/>
    <w:link w:val="Zkladntext"/>
    <w:rsid w:val="009C33CA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PodnadpisChar1">
    <w:name w:val="Podnadpis Char1"/>
    <w:basedOn w:val="Standardnpsmoodstavce"/>
    <w:link w:val="Podnadpis"/>
    <w:rsid w:val="009C33CA"/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paragraph" w:styleId="Bezmezer">
    <w:name w:val="No Spacing"/>
    <w:basedOn w:val="Normln"/>
    <w:uiPriority w:val="1"/>
    <w:qFormat/>
    <w:rsid w:val="009C33CA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kladntext3">
    <w:name w:val="Body Text 3"/>
    <w:basedOn w:val="Normln"/>
    <w:link w:val="Zkladntext3Char"/>
    <w:unhideWhenUsed/>
    <w:rsid w:val="009C33CA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character" w:customStyle="1" w:styleId="Zkladntext3Char">
    <w:name w:val="Základní text 3 Char"/>
    <w:basedOn w:val="Standardnpsmoodstavce"/>
    <w:link w:val="Zkladntext3"/>
    <w:rsid w:val="009C33CA"/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paragraph" w:styleId="Zhlav">
    <w:name w:val="header"/>
    <w:basedOn w:val="Normln"/>
    <w:link w:val="ZhlavChar"/>
    <w:rsid w:val="009C33CA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hlavChar">
    <w:name w:val="Záhlaví Char"/>
    <w:basedOn w:val="Standardnpsmoodstavce"/>
    <w:link w:val="Zhlav"/>
    <w:rsid w:val="009C33CA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table" w:customStyle="1" w:styleId="TableGrid">
    <w:name w:val="TableGrid"/>
    <w:rsid w:val="009C33CA"/>
    <w:pPr>
      <w:spacing w:after="0" w:line="240" w:lineRule="auto"/>
    </w:pPr>
    <w:rPr>
      <w:rFonts w:eastAsia="Times New Roman"/>
      <w:kern w:val="0"/>
      <w:lang w:eastAsia="cs-CZ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stavecseseznamem">
    <w:name w:val="List Paragraph"/>
    <w:basedOn w:val="Normln"/>
    <w:uiPriority w:val="34"/>
    <w:qFormat/>
    <w:rsid w:val="009C33CA"/>
    <w:pPr>
      <w:spacing w:before="120" w:after="120" w:line="240" w:lineRule="auto"/>
      <w:ind w:right="125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cs-CZ"/>
      <w14:ligatures w14:val="none"/>
    </w:rPr>
  </w:style>
  <w:style w:type="paragraph" w:styleId="Zkladntextodsazen3">
    <w:name w:val="Body Text Indent 3"/>
    <w:basedOn w:val="Normln"/>
    <w:link w:val="Zkladntextodsazen3Char"/>
    <w:unhideWhenUsed/>
    <w:rsid w:val="009C33CA"/>
    <w:pPr>
      <w:spacing w:before="120" w:after="120" w:line="268" w:lineRule="auto"/>
      <w:ind w:left="283" w:right="127" w:hanging="8"/>
      <w:jc w:val="both"/>
    </w:pPr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character" w:customStyle="1" w:styleId="Zkladntextodsazen3Char">
    <w:name w:val="Základní text odsazený 3 Char"/>
    <w:basedOn w:val="Standardnpsmoodstavce"/>
    <w:link w:val="Zkladntextodsazen3"/>
    <w:rsid w:val="009C33CA"/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table" w:styleId="Mkatabulky">
    <w:name w:val="Table Grid"/>
    <w:basedOn w:val="Normlntabulka"/>
    <w:uiPriority w:val="39"/>
    <w:rsid w:val="009C33C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pat">
    <w:name w:val="footer"/>
    <w:basedOn w:val="Normln"/>
    <w:link w:val="ZpatChar"/>
    <w:uiPriority w:val="99"/>
    <w:unhideWhenUsed/>
    <w:rsid w:val="009C33CA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patChar">
    <w:name w:val="Zápatí Char"/>
    <w:basedOn w:val="Standardnpsmoodstavce"/>
    <w:link w:val="Zpat"/>
    <w:uiPriority w:val="99"/>
    <w:rsid w:val="009C33CA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Nadpisobsahu1">
    <w:name w:val="Nadpis obsahu1"/>
    <w:basedOn w:val="Nadpis1"/>
    <w:next w:val="Normln"/>
    <w:uiPriority w:val="39"/>
    <w:unhideWhenUsed/>
    <w:rsid w:val="009C33CA"/>
    <w:pPr>
      <w:keepLines/>
      <w:spacing w:before="240" w:line="259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paragraph" w:customStyle="1" w:styleId="Obsah11">
    <w:name w:val="Obsah 11"/>
    <w:basedOn w:val="Normln"/>
    <w:next w:val="Normln"/>
    <w:autoRedefine/>
    <w:uiPriority w:val="39"/>
    <w:unhideWhenUsed/>
    <w:rsid w:val="009C33CA"/>
    <w:pPr>
      <w:tabs>
        <w:tab w:val="left" w:pos="1440"/>
        <w:tab w:val="right" w:leader="underscore" w:pos="10054"/>
      </w:tabs>
      <w:spacing w:before="120" w:after="0" w:line="240" w:lineRule="auto"/>
      <w:ind w:firstLine="709"/>
    </w:pPr>
    <w:rPr>
      <w:rFonts w:eastAsia="Times New Roman" w:cs="Calibri"/>
      <w:b/>
      <w:bCs/>
      <w:iCs/>
      <w:noProof/>
      <w:kern w:val="0"/>
      <w:sz w:val="24"/>
      <w:szCs w:val="24"/>
      <w:lang w:eastAsia="cs-CZ"/>
      <w14:ligatures w14:val="none"/>
    </w:rPr>
  </w:style>
  <w:style w:type="paragraph" w:customStyle="1" w:styleId="Obsah21">
    <w:name w:val="Obsah 21"/>
    <w:basedOn w:val="Normln"/>
    <w:next w:val="Normln"/>
    <w:autoRedefine/>
    <w:uiPriority w:val="39"/>
    <w:unhideWhenUsed/>
    <w:rsid w:val="009C33CA"/>
    <w:pPr>
      <w:spacing w:before="120" w:after="0" w:line="240" w:lineRule="auto"/>
      <w:ind w:left="240" w:firstLine="709"/>
    </w:pPr>
    <w:rPr>
      <w:rFonts w:eastAsia="Times New Roman" w:cs="Calibri"/>
      <w:b/>
      <w:bCs/>
      <w:kern w:val="0"/>
      <w:lang w:eastAsia="cs-CZ"/>
      <w14:ligatures w14:val="none"/>
    </w:rPr>
  </w:style>
  <w:style w:type="paragraph" w:styleId="Obsah3">
    <w:name w:val="toc 3"/>
    <w:basedOn w:val="Normln"/>
    <w:next w:val="Normln"/>
    <w:autoRedefine/>
    <w:uiPriority w:val="39"/>
    <w:unhideWhenUsed/>
    <w:rsid w:val="009C33CA"/>
    <w:pPr>
      <w:tabs>
        <w:tab w:val="left" w:pos="1920"/>
        <w:tab w:val="right" w:leader="underscore" w:pos="10185"/>
      </w:tabs>
      <w:spacing w:after="0" w:line="240" w:lineRule="auto"/>
      <w:ind w:left="480" w:firstLine="709"/>
    </w:pPr>
    <w:rPr>
      <w:rFonts w:ascii="Times New Roman" w:eastAsia="Times New Roman" w:hAnsi="Times New Roman" w:cs="Times New Roman"/>
      <w:bCs/>
      <w:noProof/>
      <w:kern w:val="0"/>
      <w:sz w:val="20"/>
      <w:szCs w:val="20"/>
      <w:lang w:eastAsia="cs-CZ"/>
      <w14:ligatures w14:val="none"/>
    </w:rPr>
  </w:style>
  <w:style w:type="character" w:customStyle="1" w:styleId="Hypertextovodkaz1">
    <w:name w:val="Hypertextový odkaz1"/>
    <w:basedOn w:val="Standardnpsmoodstavce"/>
    <w:uiPriority w:val="99"/>
    <w:unhideWhenUsed/>
    <w:rsid w:val="009C33CA"/>
    <w:rPr>
      <w:color w:val="0563C1"/>
      <w:u w:val="single"/>
    </w:rPr>
  </w:style>
  <w:style w:type="character" w:customStyle="1" w:styleId="Sledovanodkaz1">
    <w:name w:val="Sledovaný odkaz1"/>
    <w:basedOn w:val="Standardnpsmoodstavce"/>
    <w:uiPriority w:val="99"/>
    <w:semiHidden/>
    <w:unhideWhenUsed/>
    <w:rsid w:val="009C33CA"/>
    <w:rPr>
      <w:color w:val="954F72"/>
      <w:u w:val="single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9C33C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9C33CA"/>
    <w:pPr>
      <w:spacing w:before="120"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basedOn w:val="Standardnpsmoodstavce"/>
    <w:uiPriority w:val="99"/>
    <w:semiHidden/>
    <w:rsid w:val="009C33CA"/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9C33C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rsid w:val="009C33CA"/>
    <w:pPr>
      <w:spacing w:before="120" w:after="120" w:line="48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2Char1">
    <w:name w:val="Základní text odsazený 2 Char1"/>
    <w:basedOn w:val="Standardnpsmoodstavce"/>
    <w:uiPriority w:val="99"/>
    <w:semiHidden/>
    <w:rsid w:val="009C33CA"/>
  </w:style>
  <w:style w:type="paragraph" w:customStyle="1" w:styleId="TextodatsvecRVPZV11bZarovnatdoblokuPrvndek1cmPed6b">
    <w:name w:val="Text odatsvec_RVPZV 11 b. Zarovnat do bloku První řádek:  1 cm Před:  6 b."/>
    <w:basedOn w:val="Normln"/>
    <w:rsid w:val="009C33CA"/>
    <w:pPr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">
    <w:name w:val="Styl Mezititulek_RVPZV 11 b. Tučné Zarovnat do bloku První řádek: ... Char Char Char Char Char Char Char Char Char"/>
    <w:basedOn w:val="Normln"/>
    <w:rsid w:val="009C33CA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CharChar">
    <w:name w:val="Styl Mezititulek_RVPZV 11 b. Tučné Zarovnat do bloku První řádek: ... Char Char Char Char Char Char Char Char Char Char Char"/>
    <w:basedOn w:val="Normln"/>
    <w:rsid w:val="009C33CA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VetvtextuRVPZVCharPed3b">
    <w:name w:val="Výčet v textu_RVPZV Char + Před:  3 b."/>
    <w:basedOn w:val="Normln"/>
    <w:rsid w:val="009C33CA"/>
    <w:pPr>
      <w:tabs>
        <w:tab w:val="num" w:pos="360"/>
        <w:tab w:val="left" w:pos="567"/>
      </w:tabs>
      <w:autoSpaceDE w:val="0"/>
      <w:autoSpaceDN w:val="0"/>
      <w:spacing w:before="60" w:after="120" w:line="240" w:lineRule="auto"/>
      <w:ind w:left="360" w:right="113" w:hanging="360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Mezera">
    <w:name w:val="Mezera"/>
    <w:basedOn w:val="Normln"/>
    <w:link w:val="MezeraChar"/>
    <w:rsid w:val="009C33CA"/>
    <w:pPr>
      <w:numPr>
        <w:numId w:val="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0">
    <w:name w:val="stylmezititulekrvpzv11btunzarovnatdoblokuprvndekcharcharcharcharcharcharcharcharchar"/>
    <w:basedOn w:val="Normln"/>
    <w:rsid w:val="009C33CA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Tabulkatext">
    <w:name w:val="Tabulka text"/>
    <w:basedOn w:val="Normln"/>
    <w:rsid w:val="009C33CA"/>
    <w:pPr>
      <w:spacing w:before="120" w:after="120" w:line="240" w:lineRule="auto"/>
      <w:ind w:firstLine="709"/>
      <w:jc w:val="both"/>
    </w:pPr>
    <w:rPr>
      <w:rFonts w:ascii="Arial" w:eastAsia="Times New Roman" w:hAnsi="Arial" w:cs="Times New Roman"/>
      <w:kern w:val="0"/>
      <w:sz w:val="20"/>
      <w:szCs w:val="24"/>
      <w:lang w:eastAsia="cs-CZ"/>
      <w14:ligatures w14:val="none"/>
    </w:rPr>
  </w:style>
  <w:style w:type="paragraph" w:customStyle="1" w:styleId="Default">
    <w:name w:val="Default"/>
    <w:rsid w:val="009C33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cs-CZ"/>
      <w14:ligatures w14:val="none"/>
    </w:rPr>
  </w:style>
  <w:style w:type="paragraph" w:customStyle="1" w:styleId="Odstavec">
    <w:name w:val="Odstavec"/>
    <w:basedOn w:val="Normln"/>
    <w:rsid w:val="009C33CA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C33CA"/>
    <w:rPr>
      <w:rFonts w:ascii="Tahoma" w:eastAsia="Times New Roman" w:hAnsi="Tahoma" w:cs="Times New Roman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C33CA"/>
    <w:pPr>
      <w:spacing w:before="120" w:after="120" w:line="240" w:lineRule="auto"/>
      <w:ind w:firstLine="709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TextbublinyChar1">
    <w:name w:val="Text bubliny Char1"/>
    <w:basedOn w:val="Standardnpsmoodstavce"/>
    <w:uiPriority w:val="99"/>
    <w:semiHidden/>
    <w:rsid w:val="009C33CA"/>
    <w:rPr>
      <w:rFonts w:ascii="Segoe UI" w:hAnsi="Segoe UI" w:cs="Segoe UI"/>
      <w:sz w:val="18"/>
      <w:szCs w:val="18"/>
    </w:rPr>
  </w:style>
  <w:style w:type="paragraph" w:customStyle="1" w:styleId="RVP-vetvvodu">
    <w:name w:val="RVP - výčet v úvodu"/>
    <w:basedOn w:val="Normln"/>
    <w:uiPriority w:val="99"/>
    <w:rsid w:val="009C33CA"/>
    <w:pPr>
      <w:numPr>
        <w:numId w:val="2"/>
      </w:num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Obsah41">
    <w:name w:val="Obsah 41"/>
    <w:basedOn w:val="Normln"/>
    <w:next w:val="Normln"/>
    <w:autoRedefine/>
    <w:uiPriority w:val="39"/>
    <w:unhideWhenUsed/>
    <w:rsid w:val="009C33CA"/>
    <w:pPr>
      <w:spacing w:after="0" w:line="240" w:lineRule="auto"/>
      <w:ind w:left="72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51">
    <w:name w:val="Obsah 51"/>
    <w:basedOn w:val="Normln"/>
    <w:next w:val="Normln"/>
    <w:autoRedefine/>
    <w:uiPriority w:val="39"/>
    <w:unhideWhenUsed/>
    <w:rsid w:val="009C33CA"/>
    <w:pPr>
      <w:spacing w:after="0" w:line="240" w:lineRule="auto"/>
      <w:ind w:left="96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61">
    <w:name w:val="Obsah 61"/>
    <w:basedOn w:val="Normln"/>
    <w:next w:val="Normln"/>
    <w:autoRedefine/>
    <w:uiPriority w:val="39"/>
    <w:unhideWhenUsed/>
    <w:rsid w:val="009C33CA"/>
    <w:pPr>
      <w:spacing w:after="0" w:line="240" w:lineRule="auto"/>
      <w:ind w:left="120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71">
    <w:name w:val="Obsah 71"/>
    <w:basedOn w:val="Normln"/>
    <w:next w:val="Normln"/>
    <w:autoRedefine/>
    <w:uiPriority w:val="39"/>
    <w:unhideWhenUsed/>
    <w:rsid w:val="009C33CA"/>
    <w:pPr>
      <w:spacing w:after="0" w:line="240" w:lineRule="auto"/>
      <w:ind w:left="144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81">
    <w:name w:val="Obsah 81"/>
    <w:basedOn w:val="Normln"/>
    <w:next w:val="Normln"/>
    <w:autoRedefine/>
    <w:uiPriority w:val="39"/>
    <w:unhideWhenUsed/>
    <w:rsid w:val="009C33CA"/>
    <w:pPr>
      <w:spacing w:after="0" w:line="240" w:lineRule="auto"/>
      <w:ind w:left="168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91">
    <w:name w:val="Obsah 91"/>
    <w:basedOn w:val="Normln"/>
    <w:next w:val="Normln"/>
    <w:autoRedefine/>
    <w:uiPriority w:val="39"/>
    <w:unhideWhenUsed/>
    <w:rsid w:val="009C33CA"/>
    <w:pPr>
      <w:spacing w:after="0" w:line="240" w:lineRule="auto"/>
      <w:ind w:left="192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textvtabulce">
    <w:name w:val="text v tabulce"/>
    <w:basedOn w:val="Normln"/>
    <w:qFormat/>
    <w:rsid w:val="009C33C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UnresolvedMention1">
    <w:name w:val="Unresolved Mention1"/>
    <w:basedOn w:val="Standardnpsmoodstavce"/>
    <w:uiPriority w:val="99"/>
    <w:semiHidden/>
    <w:unhideWhenUsed/>
    <w:rsid w:val="009C33CA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unhideWhenUsed/>
    <w:rsid w:val="009C33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table" w:customStyle="1" w:styleId="Mkatabulky1">
    <w:name w:val="Mřížka tabulky1"/>
    <w:basedOn w:val="Normlntabulka"/>
    <w:next w:val="Mkatabulky"/>
    <w:uiPriority w:val="39"/>
    <w:rsid w:val="009C33C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">
    <w:name w:val="Current List1"/>
    <w:uiPriority w:val="99"/>
    <w:rsid w:val="009C33CA"/>
    <w:pPr>
      <w:numPr>
        <w:numId w:val="5"/>
      </w:numPr>
    </w:pPr>
  </w:style>
  <w:style w:type="paragraph" w:customStyle="1" w:styleId="VetvtextuRVPZV">
    <w:name w:val="Výčet v textu_RVPZV"/>
    <w:basedOn w:val="Normln"/>
    <w:rsid w:val="009C33CA"/>
    <w:pPr>
      <w:tabs>
        <w:tab w:val="left" w:pos="567"/>
      </w:tabs>
      <w:spacing w:before="60" w:after="0" w:line="240" w:lineRule="auto"/>
      <w:ind w:left="567" w:hanging="39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Textkapitolodrkytun">
    <w:name w:val="Text kapitol odrážky tučné"/>
    <w:basedOn w:val="Normln"/>
    <w:link w:val="TextkapitolodrkytunChar"/>
    <w:qFormat/>
    <w:rsid w:val="009C33CA"/>
    <w:pPr>
      <w:numPr>
        <w:numId w:val="1"/>
      </w:num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character" w:customStyle="1" w:styleId="TextkapitolodrkytunChar">
    <w:name w:val="Text kapitol odrážky tučné Char"/>
    <w:link w:val="Textkapitolodrkytun"/>
    <w:rsid w:val="009C33CA"/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paragraph" w:customStyle="1" w:styleId="Textkapitol">
    <w:name w:val="Text kapitol"/>
    <w:basedOn w:val="Normln"/>
    <w:link w:val="TextkapitolChar"/>
    <w:qFormat/>
    <w:rsid w:val="009C33CA"/>
    <w:pPr>
      <w:spacing w:before="120"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TextkapitolChar">
    <w:name w:val="Text kapitol Char"/>
    <w:link w:val="Textkapitol"/>
    <w:rsid w:val="009C33CA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UnresolvedMention2">
    <w:name w:val="Unresolved Mention2"/>
    <w:basedOn w:val="Standardnpsmoodstavce"/>
    <w:uiPriority w:val="99"/>
    <w:semiHidden/>
    <w:unhideWhenUsed/>
    <w:rsid w:val="009C33CA"/>
    <w:rPr>
      <w:color w:val="605E5C"/>
      <w:shd w:val="clear" w:color="auto" w:fill="E1DFDD"/>
    </w:rPr>
  </w:style>
  <w:style w:type="numbering" w:customStyle="1" w:styleId="CurrentList2">
    <w:name w:val="Current List2"/>
    <w:uiPriority w:val="99"/>
    <w:rsid w:val="009C33CA"/>
    <w:pPr>
      <w:numPr>
        <w:numId w:val="6"/>
      </w:numPr>
    </w:pPr>
  </w:style>
  <w:style w:type="numbering" w:customStyle="1" w:styleId="CurrentList3">
    <w:name w:val="Current List3"/>
    <w:uiPriority w:val="99"/>
    <w:rsid w:val="009C33CA"/>
    <w:pPr>
      <w:numPr>
        <w:numId w:val="7"/>
      </w:numPr>
    </w:pPr>
  </w:style>
  <w:style w:type="numbering" w:customStyle="1" w:styleId="CurrentList4">
    <w:name w:val="Current List4"/>
    <w:uiPriority w:val="99"/>
    <w:rsid w:val="009C33CA"/>
    <w:pPr>
      <w:numPr>
        <w:numId w:val="8"/>
      </w:numPr>
    </w:pPr>
  </w:style>
  <w:style w:type="numbering" w:customStyle="1" w:styleId="CurrentList5">
    <w:name w:val="Current List5"/>
    <w:uiPriority w:val="99"/>
    <w:rsid w:val="009C33CA"/>
    <w:pPr>
      <w:numPr>
        <w:numId w:val="9"/>
      </w:numPr>
    </w:pPr>
  </w:style>
  <w:style w:type="numbering" w:customStyle="1" w:styleId="CurrentList6">
    <w:name w:val="Current List6"/>
    <w:uiPriority w:val="99"/>
    <w:rsid w:val="009C33CA"/>
    <w:pPr>
      <w:numPr>
        <w:numId w:val="10"/>
      </w:numPr>
    </w:pPr>
  </w:style>
  <w:style w:type="numbering" w:customStyle="1" w:styleId="CurrentList7">
    <w:name w:val="Current List7"/>
    <w:uiPriority w:val="99"/>
    <w:rsid w:val="009C33CA"/>
    <w:pPr>
      <w:numPr>
        <w:numId w:val="11"/>
      </w:numPr>
    </w:pPr>
  </w:style>
  <w:style w:type="numbering" w:customStyle="1" w:styleId="CurrentList8">
    <w:name w:val="Current List8"/>
    <w:uiPriority w:val="99"/>
    <w:rsid w:val="009C33CA"/>
    <w:pPr>
      <w:numPr>
        <w:numId w:val="12"/>
      </w:numPr>
    </w:pPr>
  </w:style>
  <w:style w:type="numbering" w:customStyle="1" w:styleId="CurrentList9">
    <w:name w:val="Current List9"/>
    <w:uiPriority w:val="99"/>
    <w:rsid w:val="009C33CA"/>
    <w:pPr>
      <w:numPr>
        <w:numId w:val="13"/>
      </w:numPr>
    </w:pPr>
  </w:style>
  <w:style w:type="numbering" w:customStyle="1" w:styleId="CurrentList10">
    <w:name w:val="Current List10"/>
    <w:uiPriority w:val="99"/>
    <w:rsid w:val="009C33CA"/>
    <w:pPr>
      <w:numPr>
        <w:numId w:val="14"/>
      </w:numPr>
    </w:pPr>
  </w:style>
  <w:style w:type="numbering" w:customStyle="1" w:styleId="CurrentList11">
    <w:name w:val="Current List11"/>
    <w:uiPriority w:val="99"/>
    <w:rsid w:val="009C33CA"/>
    <w:pPr>
      <w:numPr>
        <w:numId w:val="15"/>
      </w:numPr>
    </w:pPr>
  </w:style>
  <w:style w:type="numbering" w:customStyle="1" w:styleId="CurrentList12">
    <w:name w:val="Current List12"/>
    <w:uiPriority w:val="99"/>
    <w:rsid w:val="009C33CA"/>
    <w:pPr>
      <w:numPr>
        <w:numId w:val="16"/>
      </w:numPr>
    </w:pPr>
  </w:style>
  <w:style w:type="numbering" w:customStyle="1" w:styleId="CurrentList13">
    <w:name w:val="Current List13"/>
    <w:uiPriority w:val="99"/>
    <w:rsid w:val="009C33CA"/>
    <w:pPr>
      <w:numPr>
        <w:numId w:val="18"/>
      </w:numPr>
    </w:pPr>
  </w:style>
  <w:style w:type="numbering" w:customStyle="1" w:styleId="CurrentList14">
    <w:name w:val="Current List14"/>
    <w:uiPriority w:val="99"/>
    <w:rsid w:val="009C33CA"/>
    <w:pPr>
      <w:numPr>
        <w:numId w:val="19"/>
      </w:numPr>
    </w:pPr>
  </w:style>
  <w:style w:type="numbering" w:customStyle="1" w:styleId="CurrentList15">
    <w:name w:val="Current List15"/>
    <w:uiPriority w:val="99"/>
    <w:rsid w:val="009C33CA"/>
    <w:pPr>
      <w:numPr>
        <w:numId w:val="20"/>
      </w:numPr>
    </w:pPr>
  </w:style>
  <w:style w:type="numbering" w:customStyle="1" w:styleId="CurrentList16">
    <w:name w:val="Current List16"/>
    <w:uiPriority w:val="99"/>
    <w:rsid w:val="009C33CA"/>
    <w:pPr>
      <w:numPr>
        <w:numId w:val="21"/>
      </w:numPr>
    </w:pPr>
  </w:style>
  <w:style w:type="numbering" w:customStyle="1" w:styleId="CurrentList18">
    <w:name w:val="Current List18"/>
    <w:uiPriority w:val="99"/>
    <w:rsid w:val="009C33CA"/>
    <w:pPr>
      <w:numPr>
        <w:numId w:val="23"/>
      </w:numPr>
    </w:pPr>
  </w:style>
  <w:style w:type="numbering" w:customStyle="1" w:styleId="CurrentList17">
    <w:name w:val="Current List17"/>
    <w:uiPriority w:val="99"/>
    <w:rsid w:val="009C33CA"/>
    <w:pPr>
      <w:numPr>
        <w:numId w:val="22"/>
      </w:numPr>
    </w:pPr>
  </w:style>
  <w:style w:type="numbering" w:customStyle="1" w:styleId="CurrentList19">
    <w:name w:val="Current List19"/>
    <w:uiPriority w:val="99"/>
    <w:rsid w:val="009C33CA"/>
    <w:pPr>
      <w:numPr>
        <w:numId w:val="24"/>
      </w:numPr>
    </w:pPr>
  </w:style>
  <w:style w:type="numbering" w:customStyle="1" w:styleId="CurrentList20">
    <w:name w:val="Current List20"/>
    <w:uiPriority w:val="99"/>
    <w:rsid w:val="009C33CA"/>
    <w:pPr>
      <w:numPr>
        <w:numId w:val="25"/>
      </w:numPr>
    </w:pPr>
  </w:style>
  <w:style w:type="numbering" w:customStyle="1" w:styleId="CurrentList21">
    <w:name w:val="Current List21"/>
    <w:uiPriority w:val="99"/>
    <w:rsid w:val="009C33CA"/>
    <w:pPr>
      <w:numPr>
        <w:numId w:val="26"/>
      </w:numPr>
    </w:pPr>
  </w:style>
  <w:style w:type="character" w:styleId="slostrnky">
    <w:name w:val="page number"/>
    <w:basedOn w:val="Standardnpsmoodstavce"/>
    <w:semiHidden/>
    <w:unhideWhenUsed/>
    <w:rsid w:val="009C33CA"/>
  </w:style>
  <w:style w:type="paragraph" w:styleId="Revize">
    <w:name w:val="Revision"/>
    <w:hidden/>
    <w:uiPriority w:val="99"/>
    <w:semiHidden/>
    <w:rsid w:val="009C33C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MezeraChar">
    <w:name w:val="Mezera Char"/>
    <w:link w:val="Mezera"/>
    <w:rsid w:val="009C33CA"/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ZhlavRVPZV">
    <w:name w:val="Záhlaví_RVPZV"/>
    <w:basedOn w:val="Normln"/>
    <w:rsid w:val="009C33C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i/>
      <w:iCs/>
      <w:kern w:val="0"/>
      <w:sz w:val="18"/>
      <w:szCs w:val="18"/>
      <w:lang w:eastAsia="cs-CZ"/>
      <w14:ligatures w14:val="none"/>
    </w:rPr>
  </w:style>
  <w:style w:type="character" w:styleId="Znakapoznpodarou">
    <w:name w:val="footnote reference"/>
    <w:uiPriority w:val="99"/>
    <w:rsid w:val="009C33CA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rsid w:val="009C33C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C33CA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customStyle="1" w:styleId="Textkapitolodrky-principy">
    <w:name w:val="Text kapitol odrážky - principy"/>
    <w:basedOn w:val="VetvtextuRVPZV"/>
    <w:link w:val="Textkapitolodrky-principyChar"/>
    <w:qFormat/>
    <w:rsid w:val="009C33CA"/>
    <w:pPr>
      <w:tabs>
        <w:tab w:val="num" w:pos="360"/>
      </w:tabs>
      <w:spacing w:before="40"/>
      <w:ind w:left="360" w:hanging="360"/>
    </w:pPr>
  </w:style>
  <w:style w:type="character" w:customStyle="1" w:styleId="Textkapitolodrky-principyChar">
    <w:name w:val="Text kapitol odrážky - principy Char"/>
    <w:link w:val="Textkapitolodrky-principy"/>
    <w:rsid w:val="009C33CA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Podnadpis1">
    <w:name w:val="Podnadpis1"/>
    <w:basedOn w:val="Normln"/>
    <w:link w:val="PodnadpisChar"/>
    <w:qFormat/>
    <w:rsid w:val="009C33CA"/>
    <w:pPr>
      <w:tabs>
        <w:tab w:val="left" w:pos="567"/>
      </w:tabs>
      <w:spacing w:before="120" w:after="120" w:line="240" w:lineRule="auto"/>
      <w:outlineLvl w:val="4"/>
    </w:pPr>
    <w:rPr>
      <w:rFonts w:eastAsiaTheme="minorEastAsia"/>
      <w:color w:val="5A5A5A" w:themeColor="text1" w:themeTint="A5"/>
      <w:spacing w:val="15"/>
    </w:rPr>
  </w:style>
  <w:style w:type="paragraph" w:customStyle="1" w:styleId="NzevTOvVO">
    <w:name w:val="Název TO v VO"/>
    <w:basedOn w:val="Normln"/>
    <w:link w:val="NzevTOvVOChar"/>
    <w:qFormat/>
    <w:rsid w:val="009C33CA"/>
    <w:pPr>
      <w:autoSpaceDE w:val="0"/>
      <w:autoSpaceDN w:val="0"/>
      <w:spacing w:before="120" w:after="0" w:line="240" w:lineRule="auto"/>
      <w:ind w:left="57"/>
    </w:pPr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character" w:customStyle="1" w:styleId="NzevTOvVOChar">
    <w:name w:val="Název TO v VO Char"/>
    <w:link w:val="NzevTOvVO"/>
    <w:rsid w:val="009C33CA"/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paragraph" w:customStyle="1" w:styleId="TableParagraph">
    <w:name w:val="Table Paragraph"/>
    <w:basedOn w:val="Normln"/>
    <w:uiPriority w:val="1"/>
    <w:qFormat/>
    <w:rsid w:val="009C33CA"/>
    <w:pPr>
      <w:widowControl w:val="0"/>
      <w:autoSpaceDE w:val="0"/>
      <w:autoSpaceDN w:val="0"/>
      <w:spacing w:before="15" w:after="0" w:line="240" w:lineRule="auto"/>
      <w:ind w:left="77"/>
    </w:pPr>
    <w:rPr>
      <w:rFonts w:ascii="Calibri" w:eastAsia="Calibri" w:hAnsi="Calibri" w:cs="Calibri"/>
      <w:kern w:val="0"/>
      <w14:ligatures w14:val="none"/>
    </w:rPr>
  </w:style>
  <w:style w:type="paragraph" w:customStyle="1" w:styleId="OV">
    <w:name w:val="OV"/>
    <w:basedOn w:val="Normln"/>
    <w:link w:val="OVChar"/>
    <w:qFormat/>
    <w:rsid w:val="009C33CA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character" w:customStyle="1" w:styleId="OVChar">
    <w:name w:val="OV Char"/>
    <w:link w:val="OV"/>
    <w:rsid w:val="009C33CA"/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paragraph" w:customStyle="1" w:styleId="OVp">
    <w:name w:val="OVp"/>
    <w:basedOn w:val="Normln"/>
    <w:link w:val="OVpChar"/>
    <w:qFormat/>
    <w:rsid w:val="009C33CA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character" w:customStyle="1" w:styleId="OVpChar">
    <w:name w:val="OVp Char"/>
    <w:link w:val="OVp"/>
    <w:rsid w:val="009C33CA"/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table" w:customStyle="1" w:styleId="Mkatabulky2">
    <w:name w:val="Mřížka tabulky2"/>
    <w:basedOn w:val="Normlntabulka"/>
    <w:next w:val="Mkatabulky"/>
    <w:uiPriority w:val="39"/>
    <w:rsid w:val="009C33C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3">
    <w:name w:val="Mřížka tabulky3"/>
    <w:basedOn w:val="Normlntabulka"/>
    <w:next w:val="Mkatabulky"/>
    <w:uiPriority w:val="39"/>
    <w:rsid w:val="009C33C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1">
    <w:name w:val="Nadpis 2 Char1"/>
    <w:basedOn w:val="Standardnpsmoodstavce"/>
    <w:link w:val="Nadpis2"/>
    <w:uiPriority w:val="9"/>
    <w:semiHidden/>
    <w:rsid w:val="009C33C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1">
    <w:name w:val="Nadpis 3 Char1"/>
    <w:basedOn w:val="Standardnpsmoodstavce"/>
    <w:uiPriority w:val="9"/>
    <w:semiHidden/>
    <w:rsid w:val="009C33C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4Char1">
    <w:name w:val="Nadpis 4 Char1"/>
    <w:basedOn w:val="Standardnpsmoodstavce"/>
    <w:uiPriority w:val="9"/>
    <w:semiHidden/>
    <w:rsid w:val="009C33C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Hypertextovodkaz">
    <w:name w:val="Hyperlink"/>
    <w:basedOn w:val="Standardnpsmoodstavce"/>
    <w:uiPriority w:val="99"/>
    <w:semiHidden/>
    <w:unhideWhenUsed/>
    <w:rsid w:val="009C33CA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9C33C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5789</Words>
  <Characters>34159</Characters>
  <Application>Microsoft Office Word</Application>
  <DocSecurity>0</DocSecurity>
  <Lines>284</Lines>
  <Paragraphs>79</Paragraphs>
  <ScaleCrop>false</ScaleCrop>
  <Company>ZS a MS Touzim</Company>
  <LinksUpToDate>false</LinksUpToDate>
  <CharactersWithSpaces>39869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Jana Peštová</cp:lastModifiedBy>
  <cp:revision>3</cp:revision>
  <dcterms:created xsi:type="dcterms:W3CDTF">2023-09-09T16:36:00Z</dcterms:created>
  <dcterms:modified xsi:type="dcterms:W3CDTF">2023-09-10T14:08:00Z</dcterms:modified>
</cp:coreProperties>
</file>